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6707" w:rsidRDefault="008E0082" w:rsidP="00A46381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3375660</wp:posOffset>
                </wp:positionH>
                <wp:positionV relativeFrom="page">
                  <wp:posOffset>456565</wp:posOffset>
                </wp:positionV>
                <wp:extent cx="2839720" cy="7084060"/>
                <wp:effectExtent l="3810" t="0" r="4445" b="3175"/>
                <wp:wrapNone/>
                <wp:docPr id="2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708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DF" w:rsidRPr="00FC1F3E" w:rsidRDefault="00A34DDF" w:rsidP="000B258D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C1F3E">
                              <w:rPr>
                                <w:color w:val="0070C0"/>
                                <w:sz w:val="22"/>
                                <w:szCs w:val="22"/>
                              </w:rPr>
                              <w:t>PROGRAM REQUIREMENTS</w:t>
                            </w:r>
                          </w:p>
                          <w:p w:rsidR="00A34DDF" w:rsidRPr="004A4E98" w:rsidRDefault="00A34DDF" w:rsidP="000B258D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A4E98">
                              <w:rPr>
                                <w:sz w:val="20"/>
                                <w:szCs w:val="20"/>
                              </w:rPr>
                              <w:t xml:space="preserve">Commanding Officers must designate, in writing a Motorcycle Safety Representative (MSR).  </w:t>
                            </w:r>
                          </w:p>
                          <w:p w:rsidR="00A34DDF" w:rsidRDefault="00A34DDF" w:rsidP="000B01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4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Ensure MSR is on the command check-in/check-out sheet.</w:t>
                            </w:r>
                          </w:p>
                          <w:p w:rsidR="00A34DDF" w:rsidRPr="00FC1F3E" w:rsidRDefault="00A34DDF" w:rsidP="000B258D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C1F3E">
                              <w:rPr>
                                <w:color w:val="0070C0"/>
                                <w:sz w:val="22"/>
                                <w:szCs w:val="22"/>
                              </w:rPr>
                              <w:t>MSR RESPONSIBILITIES</w:t>
                            </w:r>
                          </w:p>
                          <w:p w:rsidR="00A34DDF" w:rsidRPr="004A4E98" w:rsidRDefault="00A34DDF" w:rsidP="000B258D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A4E98">
                              <w:rPr>
                                <w:sz w:val="20"/>
                                <w:szCs w:val="20"/>
                              </w:rPr>
                              <w:t>Obtain an ESAMS account and complete required ESAMS training.</w:t>
                            </w:r>
                          </w:p>
                          <w:p w:rsidR="00A34DDF" w:rsidRPr="004A4E98" w:rsidRDefault="00A34DDF" w:rsidP="000B258D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A4E98">
                              <w:rPr>
                                <w:sz w:val="20"/>
                                <w:szCs w:val="20"/>
                              </w:rPr>
                              <w:t xml:space="preserve">Directly responsible to the commander or commanding officer for proper execution of all aspects of the command motorcycle safety program.    </w:t>
                            </w:r>
                          </w:p>
                          <w:p w:rsidR="00A34DDF" w:rsidRDefault="00A34DDF" w:rsidP="000B258D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56769">
                              <w:rPr>
                                <w:sz w:val="20"/>
                                <w:szCs w:val="20"/>
                              </w:rPr>
                              <w:t xml:space="preserve">Establish a motorcycle mentorship program to promote rider education, safety, and training.  Serve as the command </w:t>
                            </w:r>
                            <w:r w:rsidR="007C5D15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E56769">
                              <w:rPr>
                                <w:sz w:val="20"/>
                                <w:szCs w:val="20"/>
                              </w:rPr>
                              <w:t>otorcycle mentorship program coordinator.</w:t>
                            </w:r>
                          </w:p>
                          <w:p w:rsidR="00A34DDF" w:rsidRPr="00BE2E0A" w:rsidRDefault="00A34DDF" w:rsidP="000B258D">
                            <w:pPr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BE2E0A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Identify all military personnel who operate or plan on operating a motorcycle, ensure 100 percent compliance with the training and PPE requirements.</w:t>
                            </w:r>
                          </w:p>
                          <w:p w:rsidR="00A34DDF" w:rsidRPr="00BE2E0A" w:rsidRDefault="00A34DDF" w:rsidP="000B258D">
                            <w:pPr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BE2E0A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Provide the commander or commanding officer with a quarterly motorcycle safety training status report.</w:t>
                            </w:r>
                          </w:p>
                          <w:p w:rsidR="00A34DDF" w:rsidRDefault="00A34DDF" w:rsidP="000B01EB">
                            <w:pPr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0B01E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Attend the quarterly regional, base or installation traffic and motorcycle safety council meetings.</w:t>
                            </w:r>
                          </w:p>
                          <w:p w:rsidR="00A34DDF" w:rsidRDefault="00A34DDF" w:rsidP="00A34DDF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A34DDF" w:rsidRPr="000B01EB" w:rsidRDefault="00A34DDF" w:rsidP="00A34DDF">
                            <w:pPr>
                              <w:pStyle w:val="Heading3"/>
                              <w:spacing w:after="0"/>
                              <w:jc w:val="center"/>
                            </w:pPr>
                            <w:r w:rsidRPr="000D266A">
                              <w:rPr>
                                <w:color w:val="0070C0"/>
                                <w:sz w:val="22"/>
                                <w:szCs w:val="22"/>
                              </w:rPr>
                              <w:t>REFERENCES</w:t>
                            </w:r>
                          </w:p>
                          <w:p w:rsidR="00A34DDF" w:rsidRDefault="00A34DDF" w:rsidP="00A34DDF">
                            <w:pPr>
                              <w:pStyle w:val="ListBullet"/>
                              <w:pBdr>
                                <w:bottom w:val="single" w:sz="6" w:space="17" w:color="FFFFFF"/>
                              </w:pBdr>
                            </w:pPr>
                            <w:r w:rsidRPr="000B01EB">
                              <w:t>DODI 6055.04, DoD Traffic Safety Program</w:t>
                            </w:r>
                          </w:p>
                          <w:p w:rsidR="00A34DDF" w:rsidRDefault="00321BF3" w:rsidP="00A34DDF">
                            <w:pPr>
                              <w:pStyle w:val="ListBullet"/>
                              <w:pBdr>
                                <w:bottom w:val="single" w:sz="6" w:space="17" w:color="FFFFFF"/>
                              </w:pBdr>
                            </w:pPr>
                            <w:hyperlink r:id="rId6" w:history="1">
                              <w:r w:rsidR="00A34DDF" w:rsidRPr="000B01EB">
                                <w:rPr>
                                  <w:rStyle w:val="Hyperlink"/>
                                  <w:b w:val="0"/>
                                  <w:sz w:val="16"/>
                                  <w:szCs w:val="16"/>
                                </w:rPr>
                                <w:t>http://www.dtic.mil/whs/directives/corres/ins1.html</w:t>
                              </w:r>
                            </w:hyperlink>
                          </w:p>
                          <w:p w:rsidR="00A34DDF" w:rsidRPr="000D266A" w:rsidRDefault="00A34DDF" w:rsidP="00A34DDF">
                            <w:pPr>
                              <w:pStyle w:val="ListBullet"/>
                              <w:pBdr>
                                <w:bottom w:val="single" w:sz="6" w:space="17" w:color="FFFFFF"/>
                              </w:pBdr>
                            </w:pPr>
                          </w:p>
                          <w:p w:rsidR="00A34DDF" w:rsidRDefault="00A34DDF" w:rsidP="00A34DDF">
                            <w:pPr>
                              <w:pStyle w:val="ListBullet"/>
                              <w:pBdr>
                                <w:bottom w:val="single" w:sz="6" w:space="17" w:color="FFFFFF"/>
                              </w:pBdr>
                            </w:pPr>
                            <w:r w:rsidRPr="000D266A">
                              <w:t>OPNAVINST 5100.12J</w:t>
                            </w:r>
                          </w:p>
                          <w:p w:rsidR="00A34DDF" w:rsidRDefault="00A34DDF" w:rsidP="00A34DDF">
                            <w:pPr>
                              <w:pStyle w:val="ListBullet"/>
                              <w:pBdr>
                                <w:bottom w:val="single" w:sz="6" w:space="17" w:color="FFFFFF"/>
                              </w:pBdr>
                            </w:pPr>
                            <w:r w:rsidRPr="000D266A">
                              <w:t>Navy Traffic Safety Program</w:t>
                            </w:r>
                          </w:p>
                          <w:p w:rsidR="00A34DDF" w:rsidRDefault="00321BF3" w:rsidP="00A34DDF">
                            <w:pPr>
                              <w:pStyle w:val="ListBullet"/>
                              <w:pBdr>
                                <w:bottom w:val="single" w:sz="6" w:space="17" w:color="FFFFFF"/>
                              </w:pBdr>
                            </w:pPr>
                            <w:hyperlink r:id="rId7" w:history="1">
                              <w:r w:rsidR="00A34DDF" w:rsidRPr="000B01EB">
                                <w:rPr>
                                  <w:rStyle w:val="Hyperlink"/>
                                  <w:b w:val="0"/>
                                  <w:sz w:val="16"/>
                                  <w:szCs w:val="16"/>
                                </w:rPr>
                                <w:t>http://doni.daps.dla.mil/allinstructions.aspx</w:t>
                              </w:r>
                            </w:hyperlink>
                          </w:p>
                          <w:p w:rsidR="00A34DDF" w:rsidRPr="00FC1F3E" w:rsidRDefault="00A34DDF" w:rsidP="00A34DDF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C1F3E">
                              <w:rPr>
                                <w:color w:val="0070C0"/>
                                <w:sz w:val="22"/>
                                <w:szCs w:val="22"/>
                              </w:rPr>
                              <w:t>NAVAL SAFETY CENTER</w:t>
                            </w:r>
                          </w:p>
                          <w:p w:rsidR="00A34DDF" w:rsidRPr="006B045B" w:rsidRDefault="00321BF3" w:rsidP="00A34D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A34DDF" w:rsidRPr="006B045B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http://www.safetycenter.navy.mil/</w:t>
                              </w:r>
                            </w:hyperlink>
                          </w:p>
                          <w:p w:rsidR="00A34DDF" w:rsidRDefault="00A34DDF" w:rsidP="00A34DDF">
                            <w:pPr>
                              <w:pStyle w:val="BodyText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4DDF" w:rsidRPr="00FC1F3E" w:rsidRDefault="00A34DDF" w:rsidP="00A34DDF">
                            <w:pPr>
                              <w:pStyle w:val="BodyText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C1F3E">
                              <w:rPr>
                                <w:sz w:val="20"/>
                                <w:szCs w:val="20"/>
                              </w:rPr>
                              <w:t>ESAMS (Enterprise Safety Applications Management System)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is the </w:t>
                            </w:r>
                            <w:r w:rsidRPr="00FC1F3E">
                              <w:rPr>
                                <w:sz w:val="20"/>
                                <w:szCs w:val="20"/>
                              </w:rPr>
                              <w:t>Navy’s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motorcycle</w:t>
                            </w:r>
                            <w:r w:rsidRPr="00FC1F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FC1F3E">
                              <w:rPr>
                                <w:sz w:val="20"/>
                                <w:szCs w:val="20"/>
                              </w:rPr>
                              <w:t>ider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FC1F3E">
                              <w:rPr>
                                <w:sz w:val="20"/>
                                <w:szCs w:val="20"/>
                              </w:rPr>
                              <w:t>atabase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You can find </w:t>
                            </w:r>
                            <w:r w:rsidRPr="00FC1F3E">
                              <w:rPr>
                                <w:sz w:val="20"/>
                                <w:szCs w:val="20"/>
                              </w:rPr>
                              <w:t>motorcycle rider training compliance reports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FC1F3E">
                              <w:rPr>
                                <w:sz w:val="20"/>
                                <w:szCs w:val="20"/>
                              </w:rPr>
                              <w:t xml:space="preserve"> by 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FC1F3E">
                              <w:rPr>
                                <w:sz w:val="20"/>
                                <w:szCs w:val="20"/>
                              </w:rPr>
                              <w:t xml:space="preserve"> in ESAMS.</w:t>
                            </w:r>
                          </w:p>
                          <w:p w:rsidR="00A34DDF" w:rsidRDefault="00A34DDF" w:rsidP="00A34D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A34DDF" w:rsidRDefault="00321BF3" w:rsidP="00A34D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A34DDF" w:rsidRPr="00862A9F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https://www.hgwllc.com/Home/default.html</w:t>
                              </w:r>
                            </w:hyperlink>
                          </w:p>
                          <w:p w:rsidR="00A34DDF" w:rsidRPr="00BE2E0A" w:rsidRDefault="00A34DDF" w:rsidP="00A34DDF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265.8pt;margin-top:35.95pt;width:223.6pt;height:557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" filled="f" stroked="f" strokecolor="#c9f" strokeweight="1.5pt">
                <v:textbox>
                  <w:txbxContent>
                    <w:p w:rsidR="00A34DDF" w:rsidRPr="00FC1F3E" w:rsidRDefault="00A34DDF" w:rsidP="000B258D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FC1F3E">
                        <w:rPr>
                          <w:color w:val="0070C0"/>
                          <w:sz w:val="22"/>
                          <w:szCs w:val="22"/>
                        </w:rPr>
                        <w:t>PROGRAM REQUIREMENTS</w:t>
                      </w:r>
                    </w:p>
                    <w:p w:rsidR="00A34DDF" w:rsidRPr="004A4E98" w:rsidRDefault="00A34DDF" w:rsidP="000B258D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A4E98">
                        <w:rPr>
                          <w:sz w:val="20"/>
                          <w:szCs w:val="20"/>
                        </w:rPr>
                        <w:t xml:space="preserve">Commanding Officers must designate, in writing a Motorcycle Safety Representative (MSR).  </w:t>
                      </w:r>
                    </w:p>
                    <w:p w:rsidR="00A34DDF" w:rsidRDefault="00A34DDF" w:rsidP="000B01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4E98">
                        <w:rPr>
                          <w:rFonts w:ascii="Arial" w:hAnsi="Arial" w:cs="Arial"/>
                          <w:sz w:val="20"/>
                          <w:szCs w:val="20"/>
                        </w:rPr>
                        <w:t>Ensure MSR is on the command check-in/check-out sheet.</w:t>
                      </w:r>
                    </w:p>
                    <w:p w:rsidR="00A34DDF" w:rsidRPr="00FC1F3E" w:rsidRDefault="00A34DDF" w:rsidP="000B258D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FC1F3E">
                        <w:rPr>
                          <w:color w:val="0070C0"/>
                          <w:sz w:val="22"/>
                          <w:szCs w:val="22"/>
                        </w:rPr>
                        <w:t>MSR RESPONSIBILITIES</w:t>
                      </w:r>
                    </w:p>
                    <w:p w:rsidR="00A34DDF" w:rsidRPr="004A4E98" w:rsidRDefault="00A34DDF" w:rsidP="000B258D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A4E98">
                        <w:rPr>
                          <w:sz w:val="20"/>
                          <w:szCs w:val="20"/>
                        </w:rPr>
                        <w:t>Obtain an ESAMS account and complete required ESAMS training.</w:t>
                      </w:r>
                    </w:p>
                    <w:p w:rsidR="00A34DDF" w:rsidRPr="004A4E98" w:rsidRDefault="00A34DDF" w:rsidP="000B258D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4A4E98">
                        <w:rPr>
                          <w:sz w:val="20"/>
                          <w:szCs w:val="20"/>
                        </w:rPr>
                        <w:t xml:space="preserve">Directly responsible to the commander or commanding officer for proper execution of all aspects of the command motorcycle safety program.    </w:t>
                      </w:r>
                    </w:p>
                    <w:p w:rsidR="00A34DDF" w:rsidRDefault="00A34DDF" w:rsidP="000B258D">
                      <w:pPr>
                        <w:pStyle w:val="BodyText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E56769">
                        <w:rPr>
                          <w:sz w:val="20"/>
                          <w:szCs w:val="20"/>
                        </w:rPr>
                        <w:t xml:space="preserve">Establish a motorcycle mentorship program to promote rider education, safety, and training.  Serve as the command </w:t>
                      </w:r>
                      <w:r w:rsidR="007C5D15">
                        <w:rPr>
                          <w:sz w:val="20"/>
                          <w:szCs w:val="20"/>
                        </w:rPr>
                        <w:t>m</w:t>
                      </w:r>
                      <w:r w:rsidRPr="00E56769">
                        <w:rPr>
                          <w:sz w:val="20"/>
                          <w:szCs w:val="20"/>
                        </w:rPr>
                        <w:t>otorcycle mentorship program coordinator.</w:t>
                      </w:r>
                    </w:p>
                    <w:p w:rsidR="00A34DDF" w:rsidRPr="00BE2E0A" w:rsidRDefault="00A34DDF" w:rsidP="000B258D">
                      <w:pPr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 w:rsidRPr="00BE2E0A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Identify all military personnel who operate or plan on operating a motorcycle, ensure 100 percent compliance with the training and PPE requirements.</w:t>
                      </w:r>
                    </w:p>
                    <w:p w:rsidR="00A34DDF" w:rsidRPr="00BE2E0A" w:rsidRDefault="00A34DDF" w:rsidP="000B258D">
                      <w:pPr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 w:rsidRPr="00BE2E0A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Provide the commander or commanding officer with a quarterly motorcycle safety training status report.</w:t>
                      </w:r>
                    </w:p>
                    <w:p w:rsidR="00A34DDF" w:rsidRDefault="00A34DDF" w:rsidP="000B01EB">
                      <w:pPr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 w:rsidRPr="000B01E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Attend the quarterly regional, base or installation traffic and motorcycle safety council meetings.</w:t>
                      </w:r>
                    </w:p>
                    <w:p w:rsidR="00A34DDF" w:rsidRDefault="00A34DDF" w:rsidP="00A34DDF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  <w:p w:rsidR="00A34DDF" w:rsidRPr="000B01EB" w:rsidRDefault="00A34DDF" w:rsidP="00A34DDF">
                      <w:pPr>
                        <w:pStyle w:val="Heading3"/>
                        <w:spacing w:after="0"/>
                        <w:jc w:val="center"/>
                      </w:pPr>
                      <w:r w:rsidRPr="000D266A">
                        <w:rPr>
                          <w:color w:val="0070C0"/>
                          <w:sz w:val="22"/>
                          <w:szCs w:val="22"/>
                        </w:rPr>
                        <w:t>REFERENCES</w:t>
                      </w:r>
                    </w:p>
                    <w:p w:rsidR="00A34DDF" w:rsidRDefault="00A34DDF" w:rsidP="00A34DDF">
                      <w:pPr>
                        <w:pStyle w:val="ListBullet"/>
                        <w:pBdr>
                          <w:bottom w:val="single" w:sz="6" w:space="17" w:color="FFFFFF"/>
                        </w:pBdr>
                      </w:pPr>
                      <w:r w:rsidRPr="000B01EB">
                        <w:t>DODI 6055.04, DoD Traffic Safety Program</w:t>
                      </w:r>
                    </w:p>
                    <w:p w:rsidR="00A34DDF" w:rsidRDefault="008E0082" w:rsidP="00A34DDF">
                      <w:pPr>
                        <w:pStyle w:val="ListBullet"/>
                        <w:pBdr>
                          <w:bottom w:val="single" w:sz="6" w:space="17" w:color="FFFFFF"/>
                        </w:pBdr>
                      </w:pPr>
                      <w:hyperlink r:id="rId10" w:history="1">
                        <w:r w:rsidR="00A34DDF" w:rsidRPr="000B01EB">
                          <w:rPr>
                            <w:rStyle w:val="Hyperlink"/>
                            <w:b w:val="0"/>
                            <w:sz w:val="16"/>
                            <w:szCs w:val="16"/>
                          </w:rPr>
                          <w:t>http://www.dtic.mil/whs/directives/corres/ins1.html</w:t>
                        </w:r>
                      </w:hyperlink>
                    </w:p>
                    <w:p w:rsidR="00A34DDF" w:rsidRPr="000D266A" w:rsidRDefault="00A34DDF" w:rsidP="00A34DDF">
                      <w:pPr>
                        <w:pStyle w:val="ListBullet"/>
                        <w:pBdr>
                          <w:bottom w:val="single" w:sz="6" w:space="17" w:color="FFFFFF"/>
                        </w:pBdr>
                      </w:pPr>
                    </w:p>
                    <w:p w:rsidR="00A34DDF" w:rsidRDefault="00A34DDF" w:rsidP="00A34DDF">
                      <w:pPr>
                        <w:pStyle w:val="ListBullet"/>
                        <w:pBdr>
                          <w:bottom w:val="single" w:sz="6" w:space="17" w:color="FFFFFF"/>
                        </w:pBdr>
                      </w:pPr>
                      <w:r w:rsidRPr="000D266A">
                        <w:t>OPNAVINST 5100.12J</w:t>
                      </w:r>
                    </w:p>
                    <w:p w:rsidR="00A34DDF" w:rsidRDefault="00A34DDF" w:rsidP="00A34DDF">
                      <w:pPr>
                        <w:pStyle w:val="ListBullet"/>
                        <w:pBdr>
                          <w:bottom w:val="single" w:sz="6" w:space="17" w:color="FFFFFF"/>
                        </w:pBdr>
                      </w:pPr>
                      <w:r w:rsidRPr="000D266A">
                        <w:t>Navy Traffic Safety Program</w:t>
                      </w:r>
                    </w:p>
                    <w:p w:rsidR="00A34DDF" w:rsidRDefault="008E0082" w:rsidP="00A34DDF">
                      <w:pPr>
                        <w:pStyle w:val="ListBullet"/>
                        <w:pBdr>
                          <w:bottom w:val="single" w:sz="6" w:space="17" w:color="FFFFFF"/>
                        </w:pBdr>
                      </w:pPr>
                      <w:hyperlink r:id="rId11" w:history="1">
                        <w:r w:rsidR="00A34DDF" w:rsidRPr="000B01EB">
                          <w:rPr>
                            <w:rStyle w:val="Hyperlink"/>
                            <w:b w:val="0"/>
                            <w:sz w:val="16"/>
                            <w:szCs w:val="16"/>
                          </w:rPr>
                          <w:t>http://doni.daps.dla.mil/allinstructions.aspx</w:t>
                        </w:r>
                      </w:hyperlink>
                    </w:p>
                    <w:p w:rsidR="00A34DDF" w:rsidRPr="00FC1F3E" w:rsidRDefault="00A34DDF" w:rsidP="00A34DDF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FC1F3E">
                        <w:rPr>
                          <w:color w:val="0070C0"/>
                          <w:sz w:val="22"/>
                          <w:szCs w:val="22"/>
                        </w:rPr>
                        <w:t>NAVAL SAFETY CENTER</w:t>
                      </w:r>
                    </w:p>
                    <w:p w:rsidR="00A34DDF" w:rsidRPr="006B045B" w:rsidRDefault="008E0082" w:rsidP="00A34DD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2" w:history="1">
                        <w:r w:rsidR="00A34DDF" w:rsidRPr="006B045B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http://www.safetycenter.navy.mil/</w:t>
                        </w:r>
                      </w:hyperlink>
                    </w:p>
                    <w:p w:rsidR="00A34DDF" w:rsidRDefault="00A34DDF" w:rsidP="00A34DDF">
                      <w:pPr>
                        <w:pStyle w:val="BodyText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34DDF" w:rsidRPr="00FC1F3E" w:rsidRDefault="00A34DDF" w:rsidP="00A34DDF">
                      <w:pPr>
                        <w:pStyle w:val="BodyText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C1F3E">
                        <w:rPr>
                          <w:sz w:val="20"/>
                          <w:szCs w:val="20"/>
                        </w:rPr>
                        <w:t>ESAMS (Enterprise Safety Applications Management System)</w:t>
                      </w:r>
                      <w:r>
                        <w:rPr>
                          <w:sz w:val="20"/>
                          <w:szCs w:val="20"/>
                        </w:rPr>
                        <w:t xml:space="preserve"> is the </w:t>
                      </w:r>
                      <w:r w:rsidRPr="00FC1F3E">
                        <w:rPr>
                          <w:sz w:val="20"/>
                          <w:szCs w:val="20"/>
                        </w:rPr>
                        <w:t>Navy’s</w:t>
                      </w:r>
                      <w:r>
                        <w:rPr>
                          <w:sz w:val="20"/>
                          <w:szCs w:val="20"/>
                        </w:rPr>
                        <w:t xml:space="preserve"> motorcycle</w:t>
                      </w:r>
                      <w:r w:rsidRPr="00FC1F3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FC1F3E">
                        <w:rPr>
                          <w:sz w:val="20"/>
                          <w:szCs w:val="20"/>
                        </w:rPr>
                        <w:t>ider</w:t>
                      </w:r>
                      <w:r>
                        <w:rPr>
                          <w:sz w:val="20"/>
                          <w:szCs w:val="20"/>
                        </w:rPr>
                        <w:t xml:space="preserve"> d</w:t>
                      </w:r>
                      <w:r w:rsidRPr="00FC1F3E">
                        <w:rPr>
                          <w:sz w:val="20"/>
                          <w:szCs w:val="20"/>
                        </w:rPr>
                        <w:t>atabase</w:t>
                      </w:r>
                      <w:r>
                        <w:rPr>
                          <w:sz w:val="20"/>
                          <w:szCs w:val="20"/>
                        </w:rPr>
                        <w:t xml:space="preserve">.  You can find </w:t>
                      </w:r>
                      <w:r w:rsidRPr="00FC1F3E">
                        <w:rPr>
                          <w:sz w:val="20"/>
                          <w:szCs w:val="20"/>
                        </w:rPr>
                        <w:t>motorcycle rider training compliance reports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FC1F3E">
                        <w:rPr>
                          <w:sz w:val="20"/>
                          <w:szCs w:val="20"/>
                        </w:rPr>
                        <w:t xml:space="preserve"> by name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FC1F3E">
                        <w:rPr>
                          <w:sz w:val="20"/>
                          <w:szCs w:val="20"/>
                        </w:rPr>
                        <w:t xml:space="preserve"> in ESAMS.</w:t>
                      </w:r>
                    </w:p>
                    <w:p w:rsidR="00A34DDF" w:rsidRDefault="00A34DDF" w:rsidP="00A34D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34DDF" w:rsidRDefault="008E0082" w:rsidP="00A34D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="00A34DDF" w:rsidRPr="00862A9F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https://www.hgwllc.com/Home/default.html</w:t>
                        </w:r>
                      </w:hyperlink>
                    </w:p>
                    <w:p w:rsidR="00A34DDF" w:rsidRPr="00BE2E0A" w:rsidRDefault="00A34DDF" w:rsidP="00A34DDF">
                      <w:pPr>
                        <w:ind w:left="360"/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357505</wp:posOffset>
                </wp:positionH>
                <wp:positionV relativeFrom="page">
                  <wp:posOffset>292735</wp:posOffset>
                </wp:positionV>
                <wp:extent cx="2920365" cy="6924040"/>
                <wp:effectExtent l="0" t="0" r="0" b="3175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692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DF" w:rsidRDefault="00A34DDF" w:rsidP="0047015A"/>
                          <w:p w:rsidR="00A34DDF" w:rsidRDefault="00A34DDF" w:rsidP="0047015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0460" cy="1567815"/>
                                  <wp:effectExtent l="19050" t="0" r="8890" b="0"/>
                                  <wp:docPr id="1" name="Picture 4" descr="http://motorcycleviews.com/pictures/pic0259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motorcycleviews.com/pictures/pic0259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1567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4DDF" w:rsidRDefault="00A34DDF" w:rsidP="0047015A"/>
                          <w:p w:rsidR="00A34DDF" w:rsidRDefault="00A34DDF" w:rsidP="00006F3A">
                            <w:pPr>
                              <w:pStyle w:val="Heading3"/>
                              <w:spacing w:after="0"/>
                              <w:jc w:val="center"/>
                            </w:pP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Protective equipment</w:t>
                            </w:r>
                            <w:r w:rsidRPr="00006F3A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REQUIREMENTS</w:t>
                            </w:r>
                          </w:p>
                          <w:p w:rsidR="00A34DDF" w:rsidRPr="001E1C4B" w:rsidRDefault="00A34DDF" w:rsidP="001E1C4B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DOT approved helmet</w:t>
                            </w:r>
                          </w:p>
                          <w:p w:rsidR="00A34DDF" w:rsidRPr="001E1C4B" w:rsidRDefault="00A34DDF" w:rsidP="001E1C4B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Impact resistant goggles, face-shield or </w:t>
                            </w:r>
                          </w:p>
                          <w:p w:rsidR="00A34DDF" w:rsidRPr="001E1C4B" w:rsidRDefault="00B139FB" w:rsidP="0028774F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Wrap</w:t>
                            </w:r>
                            <w:r w:rsidR="00A34DDF" w:rsidRPr="001E1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glasses</w:t>
                            </w:r>
                          </w:p>
                          <w:p w:rsidR="00A34DDF" w:rsidRPr="001E1C4B" w:rsidRDefault="00A34DDF" w:rsidP="001E1C4B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Full fingered gloves</w:t>
                            </w:r>
                          </w:p>
                          <w:p w:rsidR="00A34DDF" w:rsidRPr="001E1C4B" w:rsidRDefault="00A34DDF" w:rsidP="001E1C4B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Sturdy over the ankle footwear</w:t>
                            </w:r>
                          </w:p>
                          <w:p w:rsidR="00A34DDF" w:rsidRPr="001E1C4B" w:rsidRDefault="00A34DDF" w:rsidP="001E1C4B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Long sleeve shirt below the elbows</w:t>
                            </w:r>
                          </w:p>
                          <w:p w:rsidR="00A34DDF" w:rsidRPr="001E1C4B" w:rsidRDefault="00A34DDF" w:rsidP="001E1C4B">
                            <w:pPr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Long pants below the knees</w:t>
                            </w:r>
                          </w:p>
                          <w:p w:rsidR="00A34DDF" w:rsidRPr="004A262F" w:rsidRDefault="00A34DDF" w:rsidP="004701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34DDF" w:rsidRPr="00E56769" w:rsidRDefault="00A34DDF" w:rsidP="007A5F2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>Motorcycle specific j</w:t>
                            </w:r>
                            <w:r w:rsidRPr="00E56769"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ackets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>pants with armor are</w:t>
                            </w:r>
                            <w:r w:rsidRPr="00E56769"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highly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>e</w:t>
                            </w:r>
                            <w:r w:rsidRPr="00E56769"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>ncouraged to provide ultimate crash protection!</w:t>
                            </w:r>
                          </w:p>
                          <w:p w:rsidR="00A34DDF" w:rsidRDefault="00A34DDF" w:rsidP="00D87B60">
                            <w:pPr>
                              <w:pStyle w:val="Heading3"/>
                              <w:spacing w:after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67239" w:rsidRDefault="00767239" w:rsidP="00006F3A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A34DDF" w:rsidRPr="00006F3A" w:rsidRDefault="00A34DDF" w:rsidP="00006F3A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06F3A">
                              <w:rPr>
                                <w:color w:val="0070C0"/>
                                <w:sz w:val="22"/>
                                <w:szCs w:val="22"/>
                              </w:rPr>
                              <w:t>SIGN UP FOR MOTORCYCLE TRAINING</w:t>
                            </w:r>
                          </w:p>
                          <w:p w:rsidR="00A34DDF" w:rsidRPr="00C555AB" w:rsidRDefault="00A34DDF" w:rsidP="00C555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A34DDF" w:rsidRPr="00AF7B6B" w:rsidRDefault="00321BF3" w:rsidP="007A5F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A34DDF" w:rsidRPr="00AF7B6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http://www.navymotorcyclerider.com/</w:t>
                              </w:r>
                            </w:hyperlink>
                          </w:p>
                          <w:p w:rsidR="00A34DDF" w:rsidRDefault="00A34DDF" w:rsidP="0047015A"/>
                          <w:p w:rsidR="00A34DDF" w:rsidRDefault="00A34DDF" w:rsidP="004701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0460" cy="1389380"/>
                                  <wp:effectExtent l="19050" t="0" r="8890" b="0"/>
                                  <wp:docPr id="2" name="Picture 4" descr="Ducati Monster S2R 1000 photos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ucati Monster S2R 1000 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138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28.15pt;margin-top:23.05pt;width:229.95pt;height:545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+huw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" filled="f" stroked="f">
                <v:textbox>
                  <w:txbxContent>
                    <w:p w:rsidR="00A34DDF" w:rsidRDefault="00A34DDF" w:rsidP="0047015A"/>
                    <w:p w:rsidR="00A34DDF" w:rsidRDefault="00A34DDF" w:rsidP="0047015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0460" cy="1567815"/>
                            <wp:effectExtent l="19050" t="0" r="8890" b="0"/>
                            <wp:docPr id="1" name="Picture 4" descr="http://motorcycleviews.com/pictures/pic0259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motorcycleviews.com/pictures/pic0259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156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4DDF" w:rsidRDefault="00A34DDF" w:rsidP="0047015A"/>
                    <w:p w:rsidR="00A34DDF" w:rsidRDefault="00A34DDF" w:rsidP="00006F3A">
                      <w:pPr>
                        <w:pStyle w:val="Heading3"/>
                        <w:spacing w:after="0"/>
                        <w:jc w:val="center"/>
                      </w:pPr>
                      <w:r>
                        <w:rPr>
                          <w:color w:val="0070C0"/>
                          <w:sz w:val="22"/>
                          <w:szCs w:val="22"/>
                        </w:rPr>
                        <w:t>Protective equipment</w:t>
                      </w:r>
                      <w:r w:rsidRPr="00006F3A">
                        <w:rPr>
                          <w:color w:val="0070C0"/>
                          <w:sz w:val="22"/>
                          <w:szCs w:val="22"/>
                        </w:rPr>
                        <w:t xml:space="preserve"> REQUIREMENTS</w:t>
                      </w:r>
                    </w:p>
                    <w:p w:rsidR="00A34DDF" w:rsidRPr="001E1C4B" w:rsidRDefault="00A34DDF" w:rsidP="001E1C4B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z w:val="20"/>
                          <w:szCs w:val="20"/>
                        </w:rPr>
                        <w:t>DOT approved helmet</w:t>
                      </w:r>
                    </w:p>
                    <w:p w:rsidR="00A34DDF" w:rsidRPr="001E1C4B" w:rsidRDefault="00A34DDF" w:rsidP="001E1C4B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Impact resistant goggles, face-shield or </w:t>
                      </w:r>
                    </w:p>
                    <w:p w:rsidR="00A34DDF" w:rsidRPr="001E1C4B" w:rsidRDefault="00B139FB" w:rsidP="0028774F">
                      <w:p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z w:val="20"/>
                          <w:szCs w:val="20"/>
                        </w:rPr>
                        <w:t>Wrap</w:t>
                      </w:r>
                      <w:r w:rsidR="00A34DDF" w:rsidRPr="001E1C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glasses</w:t>
                      </w:r>
                    </w:p>
                    <w:p w:rsidR="00A34DDF" w:rsidRPr="001E1C4B" w:rsidRDefault="00A34DDF" w:rsidP="001E1C4B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z w:val="20"/>
                          <w:szCs w:val="20"/>
                        </w:rPr>
                        <w:t>Full fingered gloves</w:t>
                      </w:r>
                    </w:p>
                    <w:p w:rsidR="00A34DDF" w:rsidRPr="001E1C4B" w:rsidRDefault="00A34DDF" w:rsidP="001E1C4B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z w:val="20"/>
                          <w:szCs w:val="20"/>
                        </w:rPr>
                        <w:t>Sturdy over the ankle footwear</w:t>
                      </w:r>
                    </w:p>
                    <w:p w:rsidR="00A34DDF" w:rsidRPr="001E1C4B" w:rsidRDefault="00A34DDF" w:rsidP="001E1C4B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z w:val="20"/>
                          <w:szCs w:val="20"/>
                        </w:rPr>
                        <w:t>Long sleeve shirt below the elbows</w:t>
                      </w:r>
                    </w:p>
                    <w:p w:rsidR="00A34DDF" w:rsidRPr="001E1C4B" w:rsidRDefault="00A34DDF" w:rsidP="001E1C4B">
                      <w:pPr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z w:val="20"/>
                          <w:szCs w:val="20"/>
                        </w:rPr>
                        <w:t>Long pants below the knees</w:t>
                      </w:r>
                    </w:p>
                    <w:p w:rsidR="00A34DDF" w:rsidRPr="004A262F" w:rsidRDefault="00A34DDF" w:rsidP="004701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34DDF" w:rsidRPr="00E56769" w:rsidRDefault="00A34DDF" w:rsidP="007A5F28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>Motorcycle specific j</w:t>
                      </w:r>
                      <w:r w:rsidRPr="00E56769"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 xml:space="preserve">ackets and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>pants with armor are</w:t>
                      </w:r>
                      <w:r w:rsidRPr="00E56769"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 xml:space="preserve"> highly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>e</w:t>
                      </w:r>
                      <w:r w:rsidRPr="00E56769"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>ncouraged to provide ultimate crash protection!</w:t>
                      </w:r>
                    </w:p>
                    <w:p w:rsidR="00A34DDF" w:rsidRDefault="00A34DDF" w:rsidP="00D87B60">
                      <w:pPr>
                        <w:pStyle w:val="Heading3"/>
                        <w:spacing w:after="0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767239" w:rsidRDefault="00767239" w:rsidP="00006F3A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  <w:p w:rsidR="00A34DDF" w:rsidRPr="00006F3A" w:rsidRDefault="00A34DDF" w:rsidP="00006F3A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006F3A">
                        <w:rPr>
                          <w:color w:val="0070C0"/>
                          <w:sz w:val="22"/>
                          <w:szCs w:val="22"/>
                        </w:rPr>
                        <w:t>SIGN UP FOR MOTORCYCLE TRAINING</w:t>
                      </w:r>
                    </w:p>
                    <w:p w:rsidR="00A34DDF" w:rsidRPr="00C555AB" w:rsidRDefault="00A34DDF" w:rsidP="00C555AB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A34DDF" w:rsidRPr="00AF7B6B" w:rsidRDefault="008E0082" w:rsidP="007A5F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9" w:history="1">
                        <w:r w:rsidR="00A34DDF" w:rsidRPr="00AF7B6B">
                          <w:rPr>
                            <w:rStyle w:val="Hyperlink"/>
                            <w:sz w:val="16"/>
                            <w:szCs w:val="16"/>
                          </w:rPr>
                          <w:t>http://www.navymotorcyclerider.com/</w:t>
                        </w:r>
                      </w:hyperlink>
                    </w:p>
                    <w:p w:rsidR="00A34DDF" w:rsidRDefault="00A34DDF" w:rsidP="0047015A"/>
                    <w:p w:rsidR="00A34DDF" w:rsidRDefault="00A34DDF" w:rsidP="004701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0460" cy="1389380"/>
                            <wp:effectExtent l="19050" t="0" r="8890" b="0"/>
                            <wp:docPr id="2" name="Picture 4" descr="Ducati Monster S2R 1000 photos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ucati Monster S2R 1000 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138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7042150</wp:posOffset>
                </wp:positionH>
                <wp:positionV relativeFrom="page">
                  <wp:posOffset>344170</wp:posOffset>
                </wp:positionV>
                <wp:extent cx="2625090" cy="3467735"/>
                <wp:effectExtent l="3175" t="1270" r="635" b="0"/>
                <wp:wrapNone/>
                <wp:docPr id="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346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DF" w:rsidRDefault="00A34DDF" w:rsidP="001C080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auto"/>
                                <w:szCs w:val="36"/>
                              </w:rPr>
                            </w:pPr>
                          </w:p>
                          <w:p w:rsidR="00A34DDF" w:rsidRDefault="00A34DDF" w:rsidP="001C080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auto"/>
                                <w:szCs w:val="36"/>
                              </w:rPr>
                            </w:pPr>
                          </w:p>
                          <w:p w:rsidR="00A34DDF" w:rsidRDefault="00A34DDF" w:rsidP="001C080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auto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Cs w:val="36"/>
                              </w:rPr>
                              <w:drawing>
                                <wp:inline distT="0" distB="0" distL="0" distR="0">
                                  <wp:extent cx="1710055" cy="1697990"/>
                                  <wp:effectExtent l="0" t="0" r="0" b="0"/>
                                  <wp:docPr id="3" name="Picture 3" descr="NSWC PowerPoin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SWC PowerPoin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0055" cy="169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4DDF" w:rsidRDefault="00A34DDF" w:rsidP="001C080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auto"/>
                                <w:szCs w:val="36"/>
                              </w:rPr>
                            </w:pPr>
                          </w:p>
                          <w:p w:rsidR="00A34DDF" w:rsidRDefault="00A34DDF" w:rsidP="001C0809">
                            <w:pPr>
                              <w:pStyle w:val="Heading1"/>
                              <w:rPr>
                                <w:rFonts w:ascii="Times New Roman" w:hAnsi="Times New Roman" w:cs="Times New Roman"/>
                                <w:color w:val="auto"/>
                                <w:szCs w:val="36"/>
                              </w:rPr>
                            </w:pPr>
                          </w:p>
                          <w:p w:rsidR="00A34DDF" w:rsidRPr="00092098" w:rsidRDefault="00A34DDF" w:rsidP="001C0809">
                            <w:pPr>
                              <w:pStyle w:val="Heading1"/>
                              <w:rPr>
                                <w:color w:val="auto"/>
                                <w:szCs w:val="36"/>
                              </w:rPr>
                            </w:pPr>
                            <w:r w:rsidRPr="00092098">
                              <w:rPr>
                                <w:color w:val="auto"/>
                                <w:szCs w:val="36"/>
                              </w:rPr>
                              <w:t>Commander’s</w:t>
                            </w:r>
                          </w:p>
                          <w:p w:rsidR="00A34DDF" w:rsidRPr="00092098" w:rsidRDefault="00A34DDF" w:rsidP="001C0809">
                            <w:pPr>
                              <w:pStyle w:val="BodyText"/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</w:pPr>
                            <w:r w:rsidRPr="00092098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>Motorcycle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margin-left:554.5pt;margin-top:27.1pt;width:206.7pt;height:273.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mTvAIAAMMFAAAOAAAAZHJzL2Uyb0RvYy54bWysVNtunDAQfa/Uf7D8TrjEsA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" filled="f" stroked="f">
                <v:textbox>
                  <w:txbxContent>
                    <w:p w:rsidR="00A34DDF" w:rsidRDefault="00A34DDF" w:rsidP="001C0809">
                      <w:pPr>
                        <w:pStyle w:val="Heading1"/>
                        <w:rPr>
                          <w:rFonts w:ascii="Times New Roman" w:hAnsi="Times New Roman" w:cs="Times New Roman"/>
                          <w:color w:val="auto"/>
                          <w:szCs w:val="36"/>
                        </w:rPr>
                      </w:pPr>
                    </w:p>
                    <w:p w:rsidR="00A34DDF" w:rsidRDefault="00A34DDF" w:rsidP="001C0809">
                      <w:pPr>
                        <w:pStyle w:val="Heading1"/>
                        <w:rPr>
                          <w:rFonts w:ascii="Times New Roman" w:hAnsi="Times New Roman" w:cs="Times New Roman"/>
                          <w:color w:val="auto"/>
                          <w:szCs w:val="36"/>
                        </w:rPr>
                      </w:pPr>
                    </w:p>
                    <w:p w:rsidR="00A34DDF" w:rsidRDefault="00A34DDF" w:rsidP="001C0809">
                      <w:pPr>
                        <w:pStyle w:val="Heading1"/>
                        <w:rPr>
                          <w:rFonts w:ascii="Times New Roman" w:hAnsi="Times New Roman" w:cs="Times New Roman"/>
                          <w:color w:val="auto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Cs w:val="36"/>
                        </w:rPr>
                        <w:drawing>
                          <wp:inline distT="0" distB="0" distL="0" distR="0">
                            <wp:extent cx="1710055" cy="1697990"/>
                            <wp:effectExtent l="0" t="0" r="0" b="0"/>
                            <wp:docPr id="3" name="Picture 3" descr="NSWC PowerPoin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SWC PowerPoin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0055" cy="169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4DDF" w:rsidRDefault="00A34DDF" w:rsidP="001C0809">
                      <w:pPr>
                        <w:pStyle w:val="Heading1"/>
                        <w:rPr>
                          <w:rFonts w:ascii="Times New Roman" w:hAnsi="Times New Roman" w:cs="Times New Roman"/>
                          <w:color w:val="auto"/>
                          <w:szCs w:val="36"/>
                        </w:rPr>
                      </w:pPr>
                    </w:p>
                    <w:p w:rsidR="00A34DDF" w:rsidRDefault="00A34DDF" w:rsidP="001C0809">
                      <w:pPr>
                        <w:pStyle w:val="Heading1"/>
                        <w:rPr>
                          <w:rFonts w:ascii="Times New Roman" w:hAnsi="Times New Roman" w:cs="Times New Roman"/>
                          <w:color w:val="auto"/>
                          <w:szCs w:val="36"/>
                        </w:rPr>
                      </w:pPr>
                    </w:p>
                    <w:p w:rsidR="00A34DDF" w:rsidRPr="00092098" w:rsidRDefault="00A34DDF" w:rsidP="001C0809">
                      <w:pPr>
                        <w:pStyle w:val="Heading1"/>
                        <w:rPr>
                          <w:color w:val="auto"/>
                          <w:szCs w:val="36"/>
                        </w:rPr>
                      </w:pPr>
                      <w:r w:rsidRPr="00092098">
                        <w:rPr>
                          <w:color w:val="auto"/>
                          <w:szCs w:val="36"/>
                        </w:rPr>
                        <w:t>Commander’s</w:t>
                      </w:r>
                    </w:p>
                    <w:p w:rsidR="00A34DDF" w:rsidRPr="00092098" w:rsidRDefault="00A34DDF" w:rsidP="001C0809">
                      <w:pPr>
                        <w:pStyle w:val="BodyText"/>
                        <w:jc w:val="center"/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</w:pPr>
                      <w:r w:rsidRPr="00092098"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>Motorcycle Guide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-3702050</wp:posOffset>
                </wp:positionV>
                <wp:extent cx="2255520" cy="0"/>
                <wp:effectExtent l="11430" t="12700" r="9525" b="15875"/>
                <wp:wrapNone/>
                <wp:docPr id="1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291.5pt" to="181.5pt,-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" strokecolor="#9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-1484630</wp:posOffset>
                </wp:positionV>
                <wp:extent cx="2255520" cy="0"/>
                <wp:effectExtent l="11430" t="10795" r="9525" b="17780"/>
                <wp:wrapNone/>
                <wp:docPr id="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16.9pt" to="181.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" strokecolor="#9c0" strokeweight="1.5pt"/>
            </w:pict>
          </mc:Fallback>
        </mc:AlternateContent>
      </w:r>
    </w:p>
    <w:p w:rsidR="00B06707" w:rsidRPr="00B06707" w:rsidRDefault="00B06707" w:rsidP="00B06707"/>
    <w:p w:rsidR="00B06707" w:rsidRDefault="00B06707" w:rsidP="00A46381"/>
    <w:p w:rsidR="00B06707" w:rsidRDefault="00B06707" w:rsidP="00B06707"/>
    <w:p w:rsidR="00051AEB" w:rsidRPr="00DA356F" w:rsidRDefault="008E0082" w:rsidP="00055E9D">
      <w:pPr>
        <w:pStyle w:val="Heading3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7122160</wp:posOffset>
                </wp:positionH>
                <wp:positionV relativeFrom="page">
                  <wp:posOffset>3954780</wp:posOffset>
                </wp:positionV>
                <wp:extent cx="2722245" cy="2422525"/>
                <wp:effectExtent l="0" t="1905" r="4445" b="4445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242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DF" w:rsidRPr="00092098" w:rsidRDefault="00A34DDF" w:rsidP="004E709A">
                            <w:pPr>
                              <w:pStyle w:val="Tagline"/>
                              <w:jc w:val="left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092098">
                              <w:rPr>
                                <w:rFonts w:ascii="Trebuchet MS" w:hAnsi="Trebuchet MS"/>
                                <w:b/>
                              </w:rPr>
                              <w:t>What You Need To Know!</w:t>
                            </w:r>
                          </w:p>
                          <w:p w:rsidR="00A34DDF" w:rsidRDefault="00A34DDF" w:rsidP="009146F2">
                            <w:pPr>
                              <w:pStyle w:val="Tagline"/>
                              <w:rPr>
                                <w:b/>
                              </w:rPr>
                            </w:pPr>
                          </w:p>
                          <w:p w:rsidR="00A34DDF" w:rsidRPr="00A169AB" w:rsidRDefault="00A34DDF" w:rsidP="009146F2">
                            <w:pPr>
                              <w:pStyle w:val="Tagline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3335" cy="1591310"/>
                                  <wp:effectExtent l="19050" t="0" r="0" b="0"/>
                                  <wp:docPr id="4" name="Picture 1" descr="2007 Harley Davidson FXDSE Screamin Eagle Dyna Side">
                                    <a:hlinkClick xmlns:a="http://schemas.openxmlformats.org/drawingml/2006/main" r:id="rId24" tooltip="&quot;2007 Harley Davidson FXDSE Screamin Eagle Dyna Side Large&quot; 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07 Harley Davidson FXDSE Screamin Eagle Dyna S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3335" cy="159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560.8pt;margin-top:311.4pt;width:214.35pt;height:190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" filled="f" stroked="f" strokecolor="#c9f" strokeweight="1.5pt">
                <v:textbox>
                  <w:txbxContent>
                    <w:p w:rsidR="00A34DDF" w:rsidRPr="00092098" w:rsidRDefault="00A34DDF" w:rsidP="004E709A">
                      <w:pPr>
                        <w:pStyle w:val="Tagline"/>
                        <w:jc w:val="left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Pr="00092098">
                        <w:rPr>
                          <w:rFonts w:ascii="Trebuchet MS" w:hAnsi="Trebuchet MS"/>
                          <w:b/>
                        </w:rPr>
                        <w:t>What You Need To Know!</w:t>
                      </w:r>
                    </w:p>
                    <w:p w:rsidR="00A34DDF" w:rsidRDefault="00A34DDF" w:rsidP="009146F2">
                      <w:pPr>
                        <w:pStyle w:val="Tagline"/>
                        <w:rPr>
                          <w:b/>
                        </w:rPr>
                      </w:pPr>
                    </w:p>
                    <w:p w:rsidR="00A34DDF" w:rsidRPr="00A169AB" w:rsidRDefault="00A34DDF" w:rsidP="009146F2">
                      <w:pPr>
                        <w:pStyle w:val="Tagline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3335" cy="1591310"/>
                            <wp:effectExtent l="19050" t="0" r="0" b="0"/>
                            <wp:docPr id="4" name="Picture 1" descr="2007 Harley Davidson FXDSE Screamin Eagle Dyna Side">
                              <a:hlinkClick xmlns:a="http://schemas.openxmlformats.org/drawingml/2006/main" r:id="rId26" tooltip="&quot;2007 Harley Davidson FXDSE Screamin Eagle Dyna Side Large&quot; 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07 Harley Davidson FXDSE Screamin Eagle Dyna S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3335" cy="159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2245360</wp:posOffset>
                </wp:positionV>
                <wp:extent cx="2256155" cy="225425"/>
                <wp:effectExtent l="1905" t="0" r="0" b="0"/>
                <wp:wrapNone/>
                <wp:docPr id="1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273.15pt;margin-top:176.8pt;width:177.65pt;height:1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" filled="f" stroked="f" strokecolor="#c9f" strokeweight="1.5pt"/>
            </w:pict>
          </mc:Fallback>
        </mc:AlternateContent>
      </w:r>
      <w:r w:rsidR="00DA356F" w:rsidRPr="00B06707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ge">
                  <wp:posOffset>322580</wp:posOffset>
                </wp:positionV>
                <wp:extent cx="2872740" cy="6887210"/>
                <wp:effectExtent l="4445" t="0" r="0" b="635"/>
                <wp:wrapNone/>
                <wp:docPr id="1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688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DF" w:rsidRPr="00006F3A" w:rsidRDefault="00A34DDF" w:rsidP="000B258D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06F3A">
                              <w:rPr>
                                <w:color w:val="0070C0"/>
                                <w:sz w:val="22"/>
                                <w:szCs w:val="22"/>
                              </w:rPr>
                              <w:t>CO SUPPORT OPPORTUNITIES</w:t>
                            </w:r>
                          </w:p>
                          <w:p w:rsidR="00A34DDF" w:rsidRPr="001E1C4B" w:rsidRDefault="00A34DDF" w:rsidP="000B258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Motorcycle Mentorship Meetings</w:t>
                            </w:r>
                            <w:r w:rsidRPr="001E1C4B">
                              <w:rPr>
                                <w:sz w:val="20"/>
                                <w:szCs w:val="20"/>
                              </w:rPr>
                              <w:t xml:space="preserve"> are encouraged within the command and are available at most regional safety offices</w:t>
                            </w:r>
                            <w:r w:rsidR="00E2699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34DDF" w:rsidRPr="001E1C4B" w:rsidRDefault="00A34DDF" w:rsidP="000B258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Command Organized Rides </w:t>
                            </w:r>
                            <w:r w:rsidRPr="001E1C4B">
                              <w:rPr>
                                <w:sz w:val="20"/>
                                <w:szCs w:val="20"/>
                              </w:rPr>
                              <w:t>are valuable to encourage positive peer pressure and informal program oversight</w:t>
                            </w:r>
                            <w:r w:rsidR="00E2699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34DDF" w:rsidRPr="001E1C4B" w:rsidRDefault="00A34DDF" w:rsidP="000B258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Season Opening and Closing Fairs/Rides </w:t>
                            </w:r>
                            <w:r w:rsidRPr="001E1C4B">
                              <w:rPr>
                                <w:sz w:val="20"/>
                                <w:szCs w:val="20"/>
                              </w:rPr>
                              <w:t>are encouraged to provide an opportunity to inspect vehicles, check training, check licensing and discuss personal risk management</w:t>
                            </w:r>
                            <w:r w:rsidR="00E2699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34DDF" w:rsidRPr="001E1C4B" w:rsidRDefault="00A34DDF" w:rsidP="000B258D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Stand-Down Presentations</w:t>
                            </w:r>
                            <w:r w:rsidRPr="001E1C4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C5D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Data, and GMTs</w:t>
                            </w:r>
                            <w:r w:rsidRPr="001E1C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6991">
                              <w:rPr>
                                <w:sz w:val="20"/>
                                <w:szCs w:val="20"/>
                              </w:rPr>
                              <w:t>are available on the National Safety Center</w:t>
                            </w:r>
                            <w:r w:rsidRPr="001E1C4B">
                              <w:rPr>
                                <w:sz w:val="20"/>
                                <w:szCs w:val="20"/>
                              </w:rPr>
                              <w:t xml:space="preserve"> web site and at many installation safety offices</w:t>
                            </w:r>
                            <w:r w:rsidR="00E2699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34DDF" w:rsidRPr="004A262F" w:rsidRDefault="00A34DDF" w:rsidP="000B2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34DDF" w:rsidRPr="00006F3A" w:rsidRDefault="00A34DDF" w:rsidP="000B258D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06F3A">
                              <w:rPr>
                                <w:color w:val="0070C0"/>
                                <w:sz w:val="22"/>
                                <w:szCs w:val="22"/>
                              </w:rPr>
                              <w:t>BEST PRACTICES / KEYS TO SUCCESS</w:t>
                            </w:r>
                          </w:p>
                          <w:p w:rsidR="00A34DDF" w:rsidRPr="001E1C4B" w:rsidRDefault="00A34DDF" w:rsidP="008E7C87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Assign and support your Motorcycle Safety Representative (MSR)</w:t>
                            </w:r>
                          </w:p>
                          <w:p w:rsidR="00A34DDF" w:rsidRPr="001E1C4B" w:rsidRDefault="00DF080C" w:rsidP="008E7C87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Include MSR on c</w:t>
                            </w:r>
                            <w:r w:rsidR="00A34DDF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heck-in/</w:t>
                            </w:r>
                            <w:r w:rsidR="00B139FB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out routing</w:t>
                            </w:r>
                            <w:r w:rsidR="00A34DDF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– Keep Roster Current!</w:t>
                            </w:r>
                          </w:p>
                          <w:p w:rsidR="00A34DDF" w:rsidRPr="001E1C4B" w:rsidRDefault="00A34DDF" w:rsidP="008E7C87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Recommend all personnel complete a Pg13 stating they are aware of the reporting requirement if they ride or own a motorcycle (example available on the NSC Motorcycle web page)</w:t>
                            </w:r>
                          </w:p>
                          <w:p w:rsidR="00A34DDF" w:rsidRPr="001E1C4B" w:rsidRDefault="00DF080C" w:rsidP="008E7C87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Engage Divisions and Chief’s M</w:t>
                            </w:r>
                            <w:r w:rsidR="00A34DDF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ess to know their riders and set the tone to support motorcycle training and mentoring opportunities</w:t>
                            </w:r>
                          </w:p>
                          <w:p w:rsidR="00A34DDF" w:rsidRPr="001E1C4B" w:rsidRDefault="00A34DDF" w:rsidP="008E7C87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Monitor Readiness Posture using ESAMS Reports provided by MSR</w:t>
                            </w:r>
                          </w:p>
                          <w:p w:rsidR="00A34DDF" w:rsidRPr="001E1C4B" w:rsidRDefault="00DF080C" w:rsidP="008E7C87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Enforce training a</w:t>
                            </w:r>
                            <w:r w:rsidR="00A34DDF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ttendance and Motorcycle Rider Policy compliance</w:t>
                            </w:r>
                          </w:p>
                          <w:p w:rsidR="00A34DDF" w:rsidRPr="001E1C4B" w:rsidRDefault="00DF080C" w:rsidP="008E7C87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Report t</w:t>
                            </w:r>
                            <w:r w:rsidR="00A34DDF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raining needs or inadeq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uacies to the local supporting i</w:t>
                            </w:r>
                            <w:r w:rsidR="00A34DDF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nstallation safety manager and command ISIC</w:t>
                            </w:r>
                          </w:p>
                          <w:p w:rsidR="00A34DDF" w:rsidRPr="004A262F" w:rsidRDefault="00DF080C" w:rsidP="008E7C87">
                            <w:pPr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Encourage mentorship and personal r</w:t>
                            </w:r>
                            <w:r w:rsidR="00A34DDF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isk</w:t>
                            </w:r>
                            <w:r w:rsidR="00A34DDF" w:rsidRPr="004A262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 w:rsidR="00A34DDF" w:rsidRPr="001E1C4B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>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0" type="#_x0000_t202" style="position:absolute;left:0;text-align:left;margin-left:35.6pt;margin-top:25.4pt;width:226.2pt;height:542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" filled="f" stroked="f" strokecolor="#c9f" strokeweight="1.5pt">
                <v:textbox>
                  <w:txbxContent>
                    <w:p w:rsidR="00A34DDF" w:rsidRPr="00006F3A" w:rsidRDefault="00A34DDF" w:rsidP="000B258D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006F3A">
                        <w:rPr>
                          <w:color w:val="0070C0"/>
                          <w:sz w:val="22"/>
                          <w:szCs w:val="22"/>
                        </w:rPr>
                        <w:t>CO SUPPORT OPPORTUNITIES</w:t>
                      </w:r>
                    </w:p>
                    <w:p w:rsidR="00A34DDF" w:rsidRPr="001E1C4B" w:rsidRDefault="00A34DDF" w:rsidP="000B258D">
                      <w:pPr>
                        <w:pStyle w:val="BodyText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E1C4B">
                        <w:rPr>
                          <w:b/>
                          <w:bCs/>
                          <w:sz w:val="20"/>
                          <w:szCs w:val="20"/>
                        </w:rPr>
                        <w:t>Motorcycle Mentorship Meetings</w:t>
                      </w:r>
                      <w:r w:rsidRPr="001E1C4B">
                        <w:rPr>
                          <w:sz w:val="20"/>
                          <w:szCs w:val="20"/>
                        </w:rPr>
                        <w:t xml:space="preserve"> are encouraged within the command and are available at most regional safety offices</w:t>
                      </w:r>
                      <w:r w:rsidR="00E2699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34DDF" w:rsidRPr="001E1C4B" w:rsidRDefault="00A34DDF" w:rsidP="000B258D">
                      <w:pPr>
                        <w:pStyle w:val="BodyText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E1C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Command Organized Rides </w:t>
                      </w:r>
                      <w:r w:rsidRPr="001E1C4B">
                        <w:rPr>
                          <w:sz w:val="20"/>
                          <w:szCs w:val="20"/>
                        </w:rPr>
                        <w:t>are valuable to encourage positive peer pressure and informal program oversight</w:t>
                      </w:r>
                      <w:r w:rsidR="00E2699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34DDF" w:rsidRPr="001E1C4B" w:rsidRDefault="00A34DDF" w:rsidP="000B258D">
                      <w:pPr>
                        <w:pStyle w:val="BodyText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E1C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Season Opening and Closing Fairs/Rides </w:t>
                      </w:r>
                      <w:r w:rsidRPr="001E1C4B">
                        <w:rPr>
                          <w:sz w:val="20"/>
                          <w:szCs w:val="20"/>
                        </w:rPr>
                        <w:t>are encouraged to provide an opportunity to inspect vehicles, check training, check licensing and discuss personal risk management</w:t>
                      </w:r>
                      <w:r w:rsidR="00E2699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34DDF" w:rsidRPr="001E1C4B" w:rsidRDefault="00A34DDF" w:rsidP="000B258D">
                      <w:pPr>
                        <w:pStyle w:val="BodyText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1E1C4B">
                        <w:rPr>
                          <w:b/>
                          <w:bCs/>
                          <w:sz w:val="20"/>
                          <w:szCs w:val="20"/>
                        </w:rPr>
                        <w:t>Stand-Down Presentations</w:t>
                      </w:r>
                      <w:r w:rsidRPr="001E1C4B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7C5D15">
                        <w:rPr>
                          <w:b/>
                          <w:bCs/>
                          <w:sz w:val="20"/>
                          <w:szCs w:val="20"/>
                        </w:rPr>
                        <w:t>Data, and GMTs</w:t>
                      </w:r>
                      <w:r w:rsidRPr="001E1C4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26991">
                        <w:rPr>
                          <w:sz w:val="20"/>
                          <w:szCs w:val="20"/>
                        </w:rPr>
                        <w:t>are available on the National Safety Center</w:t>
                      </w:r>
                      <w:r w:rsidRPr="001E1C4B">
                        <w:rPr>
                          <w:sz w:val="20"/>
                          <w:szCs w:val="20"/>
                        </w:rPr>
                        <w:t xml:space="preserve"> web site and at many installation safety offices</w:t>
                      </w:r>
                      <w:r w:rsidR="00E2699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34DDF" w:rsidRPr="004A262F" w:rsidRDefault="00A34DDF" w:rsidP="000B258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34DDF" w:rsidRPr="00006F3A" w:rsidRDefault="00A34DDF" w:rsidP="000B258D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006F3A">
                        <w:rPr>
                          <w:color w:val="0070C0"/>
                          <w:sz w:val="22"/>
                          <w:szCs w:val="22"/>
                        </w:rPr>
                        <w:t>BEST PRACTICES / KEYS TO SUCCESS</w:t>
                      </w:r>
                    </w:p>
                    <w:p w:rsidR="00A34DDF" w:rsidRPr="001E1C4B" w:rsidRDefault="00A34DDF" w:rsidP="008E7C87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Assign and support your Motorcycle Safety Representative (MSR)</w:t>
                      </w:r>
                    </w:p>
                    <w:p w:rsidR="00A34DDF" w:rsidRPr="001E1C4B" w:rsidRDefault="00DF080C" w:rsidP="008E7C87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Include MSR on c</w:t>
                      </w:r>
                      <w:r w:rsidR="00A34DDF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heck-in/</w:t>
                      </w:r>
                      <w:r w:rsidR="00B139FB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out routing</w:t>
                      </w:r>
                      <w:r w:rsidR="00A34DDF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 xml:space="preserve"> – Keep Roster Current!</w:t>
                      </w:r>
                    </w:p>
                    <w:p w:rsidR="00A34DDF" w:rsidRPr="001E1C4B" w:rsidRDefault="00A34DDF" w:rsidP="008E7C87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Recommend all personnel complete a Pg13 stating they are aware of the reporting requirement if they ride or own a motorcycle (example available on the NSC Motorcycle web page)</w:t>
                      </w:r>
                    </w:p>
                    <w:p w:rsidR="00A34DDF" w:rsidRPr="001E1C4B" w:rsidRDefault="00DF080C" w:rsidP="008E7C87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Engage Divisions and Chief’s M</w:t>
                      </w:r>
                      <w:r w:rsidR="00A34DDF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ess to know their riders and set the tone to support motorcycle training and mentoring opportunities</w:t>
                      </w:r>
                    </w:p>
                    <w:p w:rsidR="00A34DDF" w:rsidRPr="001E1C4B" w:rsidRDefault="00A34DDF" w:rsidP="008E7C87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Monitor Readiness Posture using ESAMS Reports provided by MSR</w:t>
                      </w:r>
                    </w:p>
                    <w:p w:rsidR="00A34DDF" w:rsidRPr="001E1C4B" w:rsidRDefault="00DF080C" w:rsidP="008E7C87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Enforce training a</w:t>
                      </w:r>
                      <w:r w:rsidR="00A34DDF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ttendance and Motorcycle Rider Policy compliance</w:t>
                      </w:r>
                    </w:p>
                    <w:p w:rsidR="00A34DDF" w:rsidRPr="001E1C4B" w:rsidRDefault="00DF080C" w:rsidP="008E7C87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Report t</w:t>
                      </w:r>
                      <w:r w:rsidR="00A34DDF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raining needs or inadeq</w:t>
                      </w:r>
                      <w:r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uacies to the local supporting i</w:t>
                      </w:r>
                      <w:r w:rsidR="00A34DDF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nstallation safety manager and command ISIC</w:t>
                      </w:r>
                    </w:p>
                    <w:p w:rsidR="00A34DDF" w:rsidRPr="004A262F" w:rsidRDefault="00DF080C" w:rsidP="008E7C87">
                      <w:pPr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Encourage mentorship and personal r</w:t>
                      </w:r>
                      <w:r w:rsidR="00A34DDF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isk</w:t>
                      </w:r>
                      <w:r w:rsidR="00A34DDF" w:rsidRPr="004A262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m</w:t>
                      </w:r>
                      <w:r w:rsidR="00A34DDF" w:rsidRPr="001E1C4B">
                        <w:rPr>
                          <w:rFonts w:ascii="Arial" w:hAnsi="Arial" w:cs="Arial"/>
                          <w:spacing w:val="-5"/>
                          <w:sz w:val="20"/>
                          <w:szCs w:val="20"/>
                        </w:rPr>
                        <w:t>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6828155</wp:posOffset>
                </wp:positionH>
                <wp:positionV relativeFrom="page">
                  <wp:posOffset>309245</wp:posOffset>
                </wp:positionV>
                <wp:extent cx="2784475" cy="6804025"/>
                <wp:effectExtent l="0" t="4445" r="0" b="1905"/>
                <wp:wrapNone/>
                <wp:docPr id="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680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DF" w:rsidRPr="00055E9D" w:rsidRDefault="00A34DDF" w:rsidP="00055E9D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55E9D">
                              <w:rPr>
                                <w:color w:val="0070C0"/>
                                <w:sz w:val="22"/>
                                <w:szCs w:val="22"/>
                              </w:rPr>
                              <w:t>AVAILABLE TRAINING COURSES</w:t>
                            </w:r>
                          </w:p>
                          <w:p w:rsidR="00A34DDF" w:rsidRPr="00055E9D" w:rsidRDefault="00A34DDF" w:rsidP="000B258D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5E9D">
                              <w:rPr>
                                <w:sz w:val="20"/>
                                <w:szCs w:val="20"/>
                              </w:rPr>
                              <w:t>CNIC Regions provide the following training:</w:t>
                            </w:r>
                          </w:p>
                          <w:p w:rsidR="00A34DDF" w:rsidRPr="00055E9D" w:rsidRDefault="00A34DDF" w:rsidP="00866D8C">
                            <w:pPr>
                              <w:pStyle w:val="BodyText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4DDF" w:rsidRPr="00055E9D" w:rsidRDefault="00A34DDF" w:rsidP="008E7C87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62C58">
                              <w:rPr>
                                <w:b/>
                                <w:sz w:val="20"/>
                                <w:szCs w:val="20"/>
                              </w:rPr>
                              <w:t>LEVEL I: Basic Rider Course (BRC):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 xml:space="preserve"> All riders are required to complete the BRC.  This course provides novice riders the skills and knowledge needed to obtain a drivers license motorcycle endorsement.  Loaner motorcycles are provided on a first come, first serve basis.</w:t>
                            </w:r>
                          </w:p>
                          <w:p w:rsidR="00A34DDF" w:rsidRPr="00055E9D" w:rsidRDefault="00A34DDF" w:rsidP="008E7C87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62C58">
                              <w:rPr>
                                <w:b/>
                                <w:sz w:val="20"/>
                                <w:szCs w:val="20"/>
                              </w:rPr>
                              <w:t>LEVEL II: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>All riders must complete Level II trainin</w:t>
                            </w:r>
                            <w:r w:rsidR="008E7C87">
                              <w:rPr>
                                <w:sz w:val="20"/>
                                <w:szCs w:val="20"/>
                              </w:rPr>
                              <w:t>g within 60 days of completing L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 xml:space="preserve">evel I training.  </w:t>
                            </w:r>
                          </w:p>
                          <w:p w:rsidR="00A34DDF" w:rsidRPr="00055E9D" w:rsidRDefault="00A34DDF" w:rsidP="008516B9">
                            <w:pPr>
                              <w:pStyle w:val="BodyText"/>
                              <w:spacing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62C58">
                              <w:rPr>
                                <w:b/>
                                <w:sz w:val="20"/>
                                <w:szCs w:val="20"/>
                              </w:rPr>
                              <w:t>BRC2: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 xml:space="preserve"> This course </w:t>
                            </w:r>
                            <w:r w:rsidR="007C5D15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>for non-sport bike riders to build upon the skills and k</w:t>
                            </w:r>
                            <w:r w:rsidR="0092311F">
                              <w:rPr>
                                <w:sz w:val="20"/>
                                <w:szCs w:val="20"/>
                              </w:rPr>
                              <w:t>nowledge that riders obtain in L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>evel I courses.</w:t>
                            </w:r>
                          </w:p>
                          <w:p w:rsidR="00A34DDF" w:rsidRPr="00055E9D" w:rsidRDefault="00A34DDF" w:rsidP="008516B9">
                            <w:pPr>
                              <w:pStyle w:val="BodyText"/>
                              <w:spacing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62C58">
                              <w:rPr>
                                <w:b/>
                                <w:sz w:val="20"/>
                                <w:szCs w:val="20"/>
                              </w:rPr>
                              <w:t>ADVANCE RIDER COURSE (ARC):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 xml:space="preserve"> This course is </w:t>
                            </w:r>
                            <w:r w:rsidR="006652ED">
                              <w:rPr>
                                <w:sz w:val="20"/>
                                <w:szCs w:val="20"/>
                              </w:rPr>
                              <w:t xml:space="preserve">designed for 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 xml:space="preserve">non-sport </w:t>
                            </w:r>
                            <w:r w:rsidR="006652ED">
                              <w:rPr>
                                <w:sz w:val="20"/>
                                <w:szCs w:val="20"/>
                              </w:rPr>
                              <w:t xml:space="preserve">and sport 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>bike riders to build upon the skills and k</w:t>
                            </w:r>
                            <w:r w:rsidR="0092311F">
                              <w:rPr>
                                <w:sz w:val="20"/>
                                <w:szCs w:val="20"/>
                              </w:rPr>
                              <w:t>nowledge that riders obtain in L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>evel I courses.</w:t>
                            </w:r>
                          </w:p>
                          <w:p w:rsidR="00A34DDF" w:rsidRPr="00055E9D" w:rsidRDefault="00A34DDF" w:rsidP="008516B9">
                            <w:pPr>
                              <w:pStyle w:val="BodyText"/>
                              <w:spacing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62C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MILITARY </w:t>
                            </w:r>
                            <w:r w:rsidR="00B139FB" w:rsidRPr="00262C58">
                              <w:rPr>
                                <w:b/>
                                <w:sz w:val="20"/>
                                <w:szCs w:val="20"/>
                              </w:rPr>
                              <w:t>SPORT BIKE</w:t>
                            </w:r>
                            <w:r w:rsidRPr="00262C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RIDER COURSE (MSRC):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>This course is intended solely for sport bike riders to build upon the skills and knowledge</w:t>
                            </w:r>
                            <w:r w:rsidR="0092311F">
                              <w:rPr>
                                <w:sz w:val="20"/>
                                <w:szCs w:val="20"/>
                              </w:rPr>
                              <w:t xml:space="preserve"> that riders obtain in L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 xml:space="preserve">evel I courses.  </w:t>
                            </w:r>
                          </w:p>
                          <w:p w:rsidR="00A34DDF" w:rsidRPr="00262C58" w:rsidRDefault="00A34DDF" w:rsidP="008E7C87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62C58">
                              <w:rPr>
                                <w:b/>
                                <w:sz w:val="20"/>
                                <w:szCs w:val="20"/>
                              </w:rPr>
                              <w:t>LEVEL III: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>All r</w:t>
                            </w:r>
                            <w:r w:rsidR="0092311F">
                              <w:rPr>
                                <w:sz w:val="20"/>
                                <w:szCs w:val="20"/>
                              </w:rPr>
                              <w:t>iders are required to complete L</w:t>
                            </w:r>
                            <w:r w:rsidRPr="00055E9D">
                              <w:rPr>
                                <w:sz w:val="20"/>
                                <w:szCs w:val="20"/>
                              </w:rPr>
                              <w:t>evel III training.  This can be accomplished by completing any of the above training courses, or a Naval Safety Center Authorized Alternative Training.  See NSC Website.</w:t>
                            </w:r>
                          </w:p>
                          <w:p w:rsidR="00A34DDF" w:rsidRDefault="00A34DDF" w:rsidP="008E7C87">
                            <w:pPr>
                              <w:pStyle w:val="ListBullet"/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left:0;text-align:left;margin-left:537.65pt;margin-top:24.35pt;width:219.25pt;height:5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" filled="f" stroked="f" strokecolor="#c9f" strokeweight="1.5pt">
                <v:textbox>
                  <w:txbxContent>
                    <w:p w:rsidR="00A34DDF" w:rsidRPr="00055E9D" w:rsidRDefault="00A34DDF" w:rsidP="00055E9D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055E9D">
                        <w:rPr>
                          <w:color w:val="0070C0"/>
                          <w:sz w:val="22"/>
                          <w:szCs w:val="22"/>
                        </w:rPr>
                        <w:t>AVAILABLE TRAINING COURSES</w:t>
                      </w:r>
                    </w:p>
                    <w:p w:rsidR="00A34DDF" w:rsidRPr="00055E9D" w:rsidRDefault="00A34DDF" w:rsidP="000B258D">
                      <w:pPr>
                        <w:pStyle w:val="BodyText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5E9D">
                        <w:rPr>
                          <w:sz w:val="20"/>
                          <w:szCs w:val="20"/>
                        </w:rPr>
                        <w:t>CNIC Regions provide the following training:</w:t>
                      </w:r>
                    </w:p>
                    <w:p w:rsidR="00A34DDF" w:rsidRPr="00055E9D" w:rsidRDefault="00A34DDF" w:rsidP="00866D8C">
                      <w:pPr>
                        <w:pStyle w:val="BodyText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A34DDF" w:rsidRPr="00055E9D" w:rsidRDefault="00A34DDF" w:rsidP="008E7C87">
                      <w:pPr>
                        <w:pStyle w:val="BodyText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262C58">
                        <w:rPr>
                          <w:b/>
                          <w:sz w:val="20"/>
                          <w:szCs w:val="20"/>
                        </w:rPr>
                        <w:t>LEVEL I: Basic Rider Course (BRC):</w:t>
                      </w:r>
                      <w:r w:rsidRPr="00055E9D">
                        <w:rPr>
                          <w:sz w:val="20"/>
                          <w:szCs w:val="20"/>
                        </w:rPr>
                        <w:t xml:space="preserve"> All riders are required to complete the BRC.  This course provides novice riders the skills and knowledge needed to obtain a drivers license motorcycle endorsement.  Loaner motorcycles are provided on a first come, first serve basis.</w:t>
                      </w:r>
                    </w:p>
                    <w:p w:rsidR="00A34DDF" w:rsidRPr="00055E9D" w:rsidRDefault="00A34DDF" w:rsidP="008E7C87">
                      <w:pPr>
                        <w:pStyle w:val="BodyText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262C58">
                        <w:rPr>
                          <w:b/>
                          <w:sz w:val="20"/>
                          <w:szCs w:val="20"/>
                        </w:rPr>
                        <w:t>LEVEL II: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55E9D">
                        <w:rPr>
                          <w:sz w:val="20"/>
                          <w:szCs w:val="20"/>
                        </w:rPr>
                        <w:t>All riders must complete Level II trainin</w:t>
                      </w:r>
                      <w:r w:rsidR="008E7C87">
                        <w:rPr>
                          <w:sz w:val="20"/>
                          <w:szCs w:val="20"/>
                        </w:rPr>
                        <w:t>g within 60 days of completing L</w:t>
                      </w:r>
                      <w:r w:rsidRPr="00055E9D">
                        <w:rPr>
                          <w:sz w:val="20"/>
                          <w:szCs w:val="20"/>
                        </w:rPr>
                        <w:t xml:space="preserve">evel I training.  </w:t>
                      </w:r>
                    </w:p>
                    <w:p w:rsidR="00A34DDF" w:rsidRPr="00055E9D" w:rsidRDefault="00A34DDF" w:rsidP="008516B9">
                      <w:pPr>
                        <w:pStyle w:val="BodyText"/>
                        <w:spacing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262C58">
                        <w:rPr>
                          <w:b/>
                          <w:sz w:val="20"/>
                          <w:szCs w:val="20"/>
                        </w:rPr>
                        <w:t>BRC2:</w:t>
                      </w:r>
                      <w:r w:rsidRPr="00055E9D">
                        <w:rPr>
                          <w:sz w:val="20"/>
                          <w:szCs w:val="20"/>
                        </w:rPr>
                        <w:t xml:space="preserve"> This course </w:t>
                      </w:r>
                      <w:r w:rsidR="007C5D15"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Pr="00055E9D">
                        <w:rPr>
                          <w:sz w:val="20"/>
                          <w:szCs w:val="20"/>
                        </w:rPr>
                        <w:t>for non-sport bike riders to build upon the skills and k</w:t>
                      </w:r>
                      <w:r w:rsidR="0092311F">
                        <w:rPr>
                          <w:sz w:val="20"/>
                          <w:szCs w:val="20"/>
                        </w:rPr>
                        <w:t>nowledge that riders obtain in L</w:t>
                      </w:r>
                      <w:r w:rsidRPr="00055E9D">
                        <w:rPr>
                          <w:sz w:val="20"/>
                          <w:szCs w:val="20"/>
                        </w:rPr>
                        <w:t>evel I courses.</w:t>
                      </w:r>
                    </w:p>
                    <w:p w:rsidR="00A34DDF" w:rsidRPr="00055E9D" w:rsidRDefault="00A34DDF" w:rsidP="008516B9">
                      <w:pPr>
                        <w:pStyle w:val="BodyText"/>
                        <w:spacing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262C58">
                        <w:rPr>
                          <w:b/>
                          <w:sz w:val="20"/>
                          <w:szCs w:val="20"/>
                        </w:rPr>
                        <w:t>ADVANCE RIDER COURSE (ARC):</w:t>
                      </w:r>
                      <w:r w:rsidRPr="00055E9D">
                        <w:rPr>
                          <w:sz w:val="20"/>
                          <w:szCs w:val="20"/>
                        </w:rPr>
                        <w:t xml:space="preserve"> This course is </w:t>
                      </w:r>
                      <w:r w:rsidR="006652ED">
                        <w:rPr>
                          <w:sz w:val="20"/>
                          <w:szCs w:val="20"/>
                        </w:rPr>
                        <w:t xml:space="preserve">designed for </w:t>
                      </w:r>
                      <w:r w:rsidRPr="00055E9D">
                        <w:rPr>
                          <w:sz w:val="20"/>
                          <w:szCs w:val="20"/>
                        </w:rPr>
                        <w:t xml:space="preserve">non-sport </w:t>
                      </w:r>
                      <w:r w:rsidR="006652ED">
                        <w:rPr>
                          <w:sz w:val="20"/>
                          <w:szCs w:val="20"/>
                        </w:rPr>
                        <w:t xml:space="preserve">and sport </w:t>
                      </w:r>
                      <w:r w:rsidRPr="00055E9D">
                        <w:rPr>
                          <w:sz w:val="20"/>
                          <w:szCs w:val="20"/>
                        </w:rPr>
                        <w:t>bike riders to build upon the skills and k</w:t>
                      </w:r>
                      <w:r w:rsidR="0092311F">
                        <w:rPr>
                          <w:sz w:val="20"/>
                          <w:szCs w:val="20"/>
                        </w:rPr>
                        <w:t>nowledge that riders obtain in L</w:t>
                      </w:r>
                      <w:r w:rsidRPr="00055E9D">
                        <w:rPr>
                          <w:sz w:val="20"/>
                          <w:szCs w:val="20"/>
                        </w:rPr>
                        <w:t>evel I courses.</w:t>
                      </w:r>
                    </w:p>
                    <w:p w:rsidR="00A34DDF" w:rsidRPr="00055E9D" w:rsidRDefault="00A34DDF" w:rsidP="008516B9">
                      <w:pPr>
                        <w:pStyle w:val="BodyText"/>
                        <w:spacing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262C58">
                        <w:rPr>
                          <w:b/>
                          <w:sz w:val="20"/>
                          <w:szCs w:val="20"/>
                        </w:rPr>
                        <w:t xml:space="preserve">MILITARY </w:t>
                      </w:r>
                      <w:r w:rsidR="00B139FB" w:rsidRPr="00262C58">
                        <w:rPr>
                          <w:b/>
                          <w:sz w:val="20"/>
                          <w:szCs w:val="20"/>
                        </w:rPr>
                        <w:t>SPORT BIKE</w:t>
                      </w:r>
                      <w:r w:rsidRPr="00262C58">
                        <w:rPr>
                          <w:b/>
                          <w:sz w:val="20"/>
                          <w:szCs w:val="20"/>
                        </w:rPr>
                        <w:t xml:space="preserve"> RIDER COURSE (MSRC):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55E9D">
                        <w:rPr>
                          <w:sz w:val="20"/>
                          <w:szCs w:val="20"/>
                        </w:rPr>
                        <w:t>This course is intended solely for sport bike riders to build upon the skills and knowledge</w:t>
                      </w:r>
                      <w:r w:rsidR="0092311F">
                        <w:rPr>
                          <w:sz w:val="20"/>
                          <w:szCs w:val="20"/>
                        </w:rPr>
                        <w:t xml:space="preserve"> that riders obtain in L</w:t>
                      </w:r>
                      <w:r w:rsidRPr="00055E9D">
                        <w:rPr>
                          <w:sz w:val="20"/>
                          <w:szCs w:val="20"/>
                        </w:rPr>
                        <w:t xml:space="preserve">evel I courses.  </w:t>
                      </w:r>
                    </w:p>
                    <w:p w:rsidR="00A34DDF" w:rsidRPr="00262C58" w:rsidRDefault="00A34DDF" w:rsidP="008E7C87">
                      <w:pPr>
                        <w:pStyle w:val="BodyText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262C58">
                        <w:rPr>
                          <w:b/>
                          <w:sz w:val="20"/>
                          <w:szCs w:val="20"/>
                        </w:rPr>
                        <w:t>LEVEL III: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55E9D">
                        <w:rPr>
                          <w:sz w:val="20"/>
                          <w:szCs w:val="20"/>
                        </w:rPr>
                        <w:t>All r</w:t>
                      </w:r>
                      <w:r w:rsidR="0092311F">
                        <w:rPr>
                          <w:sz w:val="20"/>
                          <w:szCs w:val="20"/>
                        </w:rPr>
                        <w:t>iders are required to complete L</w:t>
                      </w:r>
                      <w:r w:rsidRPr="00055E9D">
                        <w:rPr>
                          <w:sz w:val="20"/>
                          <w:szCs w:val="20"/>
                        </w:rPr>
                        <w:t>evel III training.  This can be accomplished by completing any of the above training courses, or a Naval Safety Center Authorized Alternative Training.  See NSC Website.</w:t>
                      </w:r>
                    </w:p>
                    <w:p w:rsidR="00A34DDF" w:rsidRDefault="00A34DDF" w:rsidP="008E7C87">
                      <w:pPr>
                        <w:pStyle w:val="ListBullet"/>
                        <w:spacing w:after="2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3627120</wp:posOffset>
                </wp:positionH>
                <wp:positionV relativeFrom="page">
                  <wp:posOffset>297180</wp:posOffset>
                </wp:positionV>
                <wp:extent cx="2872740" cy="7317740"/>
                <wp:effectExtent l="0" t="1905" r="0" b="0"/>
                <wp:wrapNone/>
                <wp:docPr id="1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731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DF" w:rsidRPr="00BE2E0A" w:rsidRDefault="00A34DDF" w:rsidP="00BE2E0A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BE2E0A">
                              <w:rPr>
                                <w:color w:val="0070C0"/>
                                <w:sz w:val="22"/>
                                <w:szCs w:val="22"/>
                              </w:rPr>
                              <w:t>PRE-PURCHASE COUNSELING</w:t>
                            </w:r>
                          </w:p>
                          <w:p w:rsidR="00A34DDF" w:rsidRPr="004A262F" w:rsidRDefault="00A34DDF" w:rsidP="00A77A90">
                            <w:pPr>
                              <w:jc w:val="both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C555AB"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Prior to purchasing a motorcycle, all Sailors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>are required to</w:t>
                            </w:r>
                            <w:r w:rsidR="00F65D6F"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consult with the first Chief Petty O</w:t>
                            </w:r>
                            <w:r w:rsidRPr="00C555AB"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  <w:t>fficer or officer in their chain of command to be certain they are aware of the responsibilities that come with ownership</w:t>
                            </w:r>
                            <w:r w:rsidRPr="00DF080C"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A34DDF" w:rsidRDefault="00A34DDF" w:rsidP="00BE2E0A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A34DDF" w:rsidRPr="00BE2E0A" w:rsidRDefault="00A34DDF" w:rsidP="00BE2E0A">
                            <w:pPr>
                              <w:pStyle w:val="Heading3"/>
                              <w:spacing w:after="0"/>
                              <w:jc w:val="center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BE2E0A">
                              <w:rPr>
                                <w:color w:val="0070C0"/>
                                <w:sz w:val="22"/>
                                <w:szCs w:val="22"/>
                              </w:rPr>
                              <w:t>TRAINING REQUIREMENTS</w:t>
                            </w:r>
                          </w:p>
                          <w:p w:rsidR="00A34DDF" w:rsidRPr="00BE2E0A" w:rsidRDefault="00A34DDF" w:rsidP="00A77A90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E2E0A">
                              <w:rPr>
                                <w:sz w:val="20"/>
                                <w:szCs w:val="20"/>
                              </w:rPr>
                              <w:t xml:space="preserve">All Sailors who plan to purchase or operate a motorcycle (regardless of their intent to ride the motorcycle on or off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base) are required to complete L</w:t>
                            </w:r>
                            <w:r w:rsidRPr="00BE2E0A">
                              <w:rPr>
                                <w:sz w:val="20"/>
                                <w:szCs w:val="20"/>
                              </w:rPr>
                              <w:t xml:space="preserve">evel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BE2E0A">
                              <w:rPr>
                                <w:sz w:val="20"/>
                                <w:szCs w:val="20"/>
                              </w:rPr>
                              <w:t xml:space="preserve"> training pr</w:t>
                            </w:r>
                            <w:r w:rsidR="00A75542">
                              <w:rPr>
                                <w:sz w:val="20"/>
                                <w:szCs w:val="20"/>
                              </w:rPr>
                              <w:t>ior to operating.</w:t>
                            </w:r>
                          </w:p>
                          <w:p w:rsidR="00A34DDF" w:rsidRPr="000B258D" w:rsidRDefault="00A34DDF" w:rsidP="008E7C87">
                            <w:pPr>
                              <w:numPr>
                                <w:ilvl w:val="0"/>
                                <w:numId w:val="19"/>
                              </w:numPr>
                              <w:spacing w:after="24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E2E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Additionally, operators of government-owned motorcycles shall complete </w:t>
                            </w:r>
                            <w:r w:rsidR="008E7C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BE2E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evel I training prior to operating a government owned motorcycle.</w:t>
                            </w:r>
                          </w:p>
                          <w:p w:rsidR="00A34DDF" w:rsidRPr="00BE2E0A" w:rsidRDefault="00A34DDF" w:rsidP="008E7C87">
                            <w:pPr>
                              <w:spacing w:after="240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34DDF" w:rsidRDefault="00A34DDF" w:rsidP="00D9634D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707640" cy="1793240"/>
                                  <wp:effectExtent l="19050" t="0" r="0" b="0"/>
                                  <wp:docPr id="5" name="Picture 5" descr="Basic RiderCour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asic RiderCour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7640" cy="1793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4DDF" w:rsidRPr="00D9634D" w:rsidRDefault="00A34DDF" w:rsidP="00D9634D"/>
                          <w:p w:rsidR="00A34DDF" w:rsidRDefault="00A34DDF" w:rsidP="00A169AB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2" type="#_x0000_t202" style="position:absolute;left:0;text-align:left;margin-left:285.6pt;margin-top:23.4pt;width:226.2pt;height:576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" filled="f" stroked="f" strokecolor="#c9f" strokeweight="1.5pt">
                <v:textbox>
                  <w:txbxContent>
                    <w:p w:rsidR="00A34DDF" w:rsidRPr="00BE2E0A" w:rsidRDefault="00A34DDF" w:rsidP="00BE2E0A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BE2E0A">
                        <w:rPr>
                          <w:color w:val="0070C0"/>
                          <w:sz w:val="22"/>
                          <w:szCs w:val="22"/>
                        </w:rPr>
                        <w:t>PRE-PURCHASE COUNSELING</w:t>
                      </w:r>
                    </w:p>
                    <w:p w:rsidR="00A34DDF" w:rsidRPr="004A262F" w:rsidRDefault="00A34DDF" w:rsidP="00A77A90">
                      <w:pPr>
                        <w:jc w:val="both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C555AB"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 xml:space="preserve">Prior to purchasing a motorcycle, all Sailors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>are required to</w:t>
                      </w:r>
                      <w:r w:rsidR="00F65D6F"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 xml:space="preserve"> consult with the first Chief Petty O</w:t>
                      </w:r>
                      <w:r w:rsidRPr="00C555AB"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  <w:t>fficer or officer in their chain of command to be certain they are aware of the responsibilities that come with ownership</w:t>
                      </w:r>
                      <w:r w:rsidRPr="00DF080C"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>.</w:t>
                      </w:r>
                    </w:p>
                    <w:p w:rsidR="00A34DDF" w:rsidRDefault="00A34DDF" w:rsidP="00BE2E0A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</w:p>
                    <w:p w:rsidR="00A34DDF" w:rsidRPr="00BE2E0A" w:rsidRDefault="00A34DDF" w:rsidP="00BE2E0A">
                      <w:pPr>
                        <w:pStyle w:val="Heading3"/>
                        <w:spacing w:after="0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BE2E0A">
                        <w:rPr>
                          <w:color w:val="0070C0"/>
                          <w:sz w:val="22"/>
                          <w:szCs w:val="22"/>
                        </w:rPr>
                        <w:t>TRAINING REQUIREMENTS</w:t>
                      </w:r>
                    </w:p>
                    <w:p w:rsidR="00A34DDF" w:rsidRPr="00BE2E0A" w:rsidRDefault="00A34DDF" w:rsidP="00A77A90">
                      <w:pPr>
                        <w:pStyle w:val="BodyText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BE2E0A">
                        <w:rPr>
                          <w:sz w:val="20"/>
                          <w:szCs w:val="20"/>
                        </w:rPr>
                        <w:t xml:space="preserve">All Sailors who plan to purchase or operate a motorcycle (regardless of their intent to ride the motorcycle on or off </w:t>
                      </w:r>
                      <w:r>
                        <w:rPr>
                          <w:sz w:val="20"/>
                          <w:szCs w:val="20"/>
                        </w:rPr>
                        <w:t>base) are required to complete L</w:t>
                      </w:r>
                      <w:r w:rsidRPr="00BE2E0A">
                        <w:rPr>
                          <w:sz w:val="20"/>
                          <w:szCs w:val="20"/>
                        </w:rPr>
                        <w:t xml:space="preserve">evel 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Pr="00BE2E0A">
                        <w:rPr>
                          <w:sz w:val="20"/>
                          <w:szCs w:val="20"/>
                        </w:rPr>
                        <w:t xml:space="preserve"> training pr</w:t>
                      </w:r>
                      <w:r w:rsidR="00A75542">
                        <w:rPr>
                          <w:sz w:val="20"/>
                          <w:szCs w:val="20"/>
                        </w:rPr>
                        <w:t>ior to operating.</w:t>
                      </w:r>
                    </w:p>
                    <w:p w:rsidR="00A34DDF" w:rsidRPr="000B258D" w:rsidRDefault="00A34DDF" w:rsidP="008E7C87">
                      <w:pPr>
                        <w:numPr>
                          <w:ilvl w:val="0"/>
                          <w:numId w:val="19"/>
                        </w:numPr>
                        <w:spacing w:after="240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BE2E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Additionally, operators of government-owned motorcycles shall complete </w:t>
                      </w:r>
                      <w:r w:rsidR="008E7C87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BE2E0A">
                        <w:rPr>
                          <w:rFonts w:ascii="Arial" w:hAnsi="Arial" w:cs="Arial"/>
                          <w:sz w:val="20"/>
                          <w:szCs w:val="20"/>
                        </w:rPr>
                        <w:t>evel I training prior to operating a government owned motorcycle.</w:t>
                      </w:r>
                    </w:p>
                    <w:p w:rsidR="00A34DDF" w:rsidRPr="00BE2E0A" w:rsidRDefault="00A34DDF" w:rsidP="008E7C87">
                      <w:pPr>
                        <w:spacing w:after="240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34DDF" w:rsidRDefault="00A34DDF" w:rsidP="00D9634D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707640" cy="1793240"/>
                            <wp:effectExtent l="19050" t="0" r="0" b="0"/>
                            <wp:docPr id="5" name="Picture 5" descr="Basic RiderCour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asic RiderCour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7640" cy="1793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4DDF" w:rsidRPr="00D9634D" w:rsidRDefault="00A34DDF" w:rsidP="00D9634D"/>
                    <w:p w:rsidR="00A34DDF" w:rsidRDefault="00A34DDF" w:rsidP="00A169AB">
                      <w:pPr>
                        <w:pStyle w:val="Heading3"/>
                        <w:rPr>
                          <w:color w:val="aut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3231515</wp:posOffset>
                </wp:positionV>
                <wp:extent cx="2281555" cy="177800"/>
                <wp:effectExtent l="0" t="2540" r="4445" b="635"/>
                <wp:wrapNone/>
                <wp:docPr id="1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-7.5pt;margin-top:254.45pt;width:179.65pt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" filled="f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0" t="635" r="0" b="0"/>
                <wp:wrapNone/>
                <wp:docPr id="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90pt;margin-top:-530.2pt;width:10.8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" fillcolor="#9cf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1905" t="635" r="3810" b="0"/>
                <wp:wrapNone/>
                <wp:docPr id="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54.9pt;margin-top:-530.2pt;width:10.8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" fillcolor="#fc6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3810" t="635" r="1905" b="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19.8pt;margin-top:-530.2pt;width:10.8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" fillcolor="#9c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-1892935</wp:posOffset>
                </wp:positionV>
                <wp:extent cx="2674620" cy="1034415"/>
                <wp:effectExtent l="3810" t="2540" r="0" b="127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DF" w:rsidRDefault="00A34DDF" w:rsidP="00A1456C">
                            <w:pPr>
                              <w:pStyle w:val="HighlightTextChar"/>
                            </w:pPr>
                            <w:r>
                              <w:t xml:space="preserve">For information on open positions or to submit your resume, please visit our Web site at: </w:t>
                            </w:r>
                            <w:r w:rsidRPr="004056DD">
                              <w:t>www.lucernepublishing.com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3" type="#_x0000_t202" style="position:absolute;left:0;text-align:left;margin-left:514.8pt;margin-top:-149.05pt;width:210.6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" filled="f" stroked="f" strokecolor="#c9f" strokeweight="1.5pt">
                <v:textbox>
                  <w:txbxContent>
                    <w:p w:rsidR="00A34DDF" w:rsidRDefault="00A34DDF" w:rsidP="00A1456C">
                      <w:pPr>
                        <w:pStyle w:val="HighlightTextChar"/>
                      </w:pPr>
                      <w:r>
                        <w:t xml:space="preserve">For information on open positions or to submit your resume, please visit our Web site at: </w:t>
                      </w:r>
                      <w:r w:rsidRPr="004056DD">
                        <w:t>www.lucernepublishing.com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AEB" w:rsidRPr="00DA356F" w:rsidSect="001F5E36">
      <w:type w:val="nextColumn"/>
      <w:pgSz w:w="15840" w:h="12240" w:orient="landscape" w:code="1"/>
      <w:pgMar w:top="1008" w:right="1008" w:bottom="1440" w:left="100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F1BA8"/>
    <w:multiLevelType w:val="hybridMultilevel"/>
    <w:tmpl w:val="99EC9214"/>
    <w:lvl w:ilvl="0" w:tplc="B5E4A3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C1154"/>
    <w:multiLevelType w:val="hybridMultilevel"/>
    <w:tmpl w:val="113A322E"/>
    <w:lvl w:ilvl="0" w:tplc="840AE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42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2B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60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64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00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61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68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C7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8F4A18"/>
    <w:multiLevelType w:val="hybridMultilevel"/>
    <w:tmpl w:val="5DC25D3E"/>
    <w:lvl w:ilvl="0" w:tplc="B1F0BD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791936"/>
    <w:multiLevelType w:val="hybridMultilevel"/>
    <w:tmpl w:val="C07CC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2C6810"/>
    <w:multiLevelType w:val="hybridMultilevel"/>
    <w:tmpl w:val="E3B67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0418D3"/>
    <w:multiLevelType w:val="hybridMultilevel"/>
    <w:tmpl w:val="0F904F00"/>
    <w:lvl w:ilvl="0" w:tplc="0EF2A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F0AD0"/>
    <w:multiLevelType w:val="hybridMultilevel"/>
    <w:tmpl w:val="F87E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D7371C"/>
    <w:multiLevelType w:val="hybridMultilevel"/>
    <w:tmpl w:val="3746BFA2"/>
    <w:lvl w:ilvl="0" w:tplc="51D48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03B78"/>
    <w:multiLevelType w:val="hybridMultilevel"/>
    <w:tmpl w:val="8332A5DC"/>
    <w:lvl w:ilvl="0" w:tplc="8D5EB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E5A47"/>
    <w:multiLevelType w:val="hybridMultilevel"/>
    <w:tmpl w:val="3FDA2314"/>
    <w:lvl w:ilvl="0" w:tplc="4F8AB6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939A4"/>
    <w:multiLevelType w:val="hybridMultilevel"/>
    <w:tmpl w:val="44CCC1DE"/>
    <w:lvl w:ilvl="0" w:tplc="EAAC69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B0822"/>
    <w:multiLevelType w:val="hybridMultilevel"/>
    <w:tmpl w:val="240C5138"/>
    <w:lvl w:ilvl="0" w:tplc="4F8AB6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864BC"/>
    <w:multiLevelType w:val="hybridMultilevel"/>
    <w:tmpl w:val="9B1AC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106283"/>
    <w:multiLevelType w:val="hybridMultilevel"/>
    <w:tmpl w:val="F460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94E32"/>
    <w:multiLevelType w:val="hybridMultilevel"/>
    <w:tmpl w:val="27AEBCA0"/>
    <w:lvl w:ilvl="0" w:tplc="F9C49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7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6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27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3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6C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6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D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C2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7"/>
  </w:num>
  <w:num w:numId="14">
    <w:abstractNumId w:val="24"/>
  </w:num>
  <w:num w:numId="15">
    <w:abstractNumId w:val="11"/>
  </w:num>
  <w:num w:numId="16">
    <w:abstractNumId w:val="16"/>
  </w:num>
  <w:num w:numId="17">
    <w:abstractNumId w:val="13"/>
  </w:num>
  <w:num w:numId="18">
    <w:abstractNumId w:val="22"/>
  </w:num>
  <w:num w:numId="19">
    <w:abstractNumId w:val="23"/>
  </w:num>
  <w:num w:numId="20">
    <w:abstractNumId w:val="14"/>
  </w:num>
  <w:num w:numId="21">
    <w:abstractNumId w:val="20"/>
  </w:num>
  <w:num w:numId="22">
    <w:abstractNumId w:val="10"/>
  </w:num>
  <w:num w:numId="23">
    <w:abstractNumId w:val="21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09"/>
    <w:rsid w:val="00006F3A"/>
    <w:rsid w:val="00011308"/>
    <w:rsid w:val="00047E8E"/>
    <w:rsid w:val="00051AEB"/>
    <w:rsid w:val="000541DD"/>
    <w:rsid w:val="00055E9D"/>
    <w:rsid w:val="00056AE7"/>
    <w:rsid w:val="00056E5E"/>
    <w:rsid w:val="000641F7"/>
    <w:rsid w:val="00066B9A"/>
    <w:rsid w:val="00081EB1"/>
    <w:rsid w:val="000879BE"/>
    <w:rsid w:val="00092098"/>
    <w:rsid w:val="00097448"/>
    <w:rsid w:val="000A4144"/>
    <w:rsid w:val="000B01EB"/>
    <w:rsid w:val="000B258D"/>
    <w:rsid w:val="000C2C07"/>
    <w:rsid w:val="000C437B"/>
    <w:rsid w:val="000D266A"/>
    <w:rsid w:val="00135F6D"/>
    <w:rsid w:val="001616D9"/>
    <w:rsid w:val="00190238"/>
    <w:rsid w:val="0019220F"/>
    <w:rsid w:val="001A1CCE"/>
    <w:rsid w:val="001C0809"/>
    <w:rsid w:val="001E1930"/>
    <w:rsid w:val="001E1C4B"/>
    <w:rsid w:val="001E35DB"/>
    <w:rsid w:val="001E5B52"/>
    <w:rsid w:val="001F24D4"/>
    <w:rsid w:val="001F5E36"/>
    <w:rsid w:val="002029F1"/>
    <w:rsid w:val="002049AA"/>
    <w:rsid w:val="00226B4E"/>
    <w:rsid w:val="002331FD"/>
    <w:rsid w:val="00242515"/>
    <w:rsid w:val="002446DF"/>
    <w:rsid w:val="00250F89"/>
    <w:rsid w:val="00262C58"/>
    <w:rsid w:val="002873C7"/>
    <w:rsid w:val="0028774F"/>
    <w:rsid w:val="00290D34"/>
    <w:rsid w:val="002A6D1B"/>
    <w:rsid w:val="002B10BC"/>
    <w:rsid w:val="002E4755"/>
    <w:rsid w:val="002E7F74"/>
    <w:rsid w:val="00311432"/>
    <w:rsid w:val="00311CFB"/>
    <w:rsid w:val="00320B3D"/>
    <w:rsid w:val="00321BF3"/>
    <w:rsid w:val="00326C63"/>
    <w:rsid w:val="003374E3"/>
    <w:rsid w:val="003433BE"/>
    <w:rsid w:val="00365F22"/>
    <w:rsid w:val="00373928"/>
    <w:rsid w:val="003B534A"/>
    <w:rsid w:val="003C2C8D"/>
    <w:rsid w:val="003D6F3A"/>
    <w:rsid w:val="003E3EF7"/>
    <w:rsid w:val="003E6F76"/>
    <w:rsid w:val="003F5754"/>
    <w:rsid w:val="003F6D4D"/>
    <w:rsid w:val="00413B2D"/>
    <w:rsid w:val="004152C7"/>
    <w:rsid w:val="004236C9"/>
    <w:rsid w:val="00423B05"/>
    <w:rsid w:val="00424F02"/>
    <w:rsid w:val="00461BDC"/>
    <w:rsid w:val="00464FD4"/>
    <w:rsid w:val="00465785"/>
    <w:rsid w:val="0047015A"/>
    <w:rsid w:val="0047016C"/>
    <w:rsid w:val="004740BB"/>
    <w:rsid w:val="00480E36"/>
    <w:rsid w:val="004838E0"/>
    <w:rsid w:val="00484C88"/>
    <w:rsid w:val="00486E9E"/>
    <w:rsid w:val="0049066A"/>
    <w:rsid w:val="004A262F"/>
    <w:rsid w:val="004B1A33"/>
    <w:rsid w:val="004E709A"/>
    <w:rsid w:val="004F658A"/>
    <w:rsid w:val="00505416"/>
    <w:rsid w:val="00506068"/>
    <w:rsid w:val="005063B3"/>
    <w:rsid w:val="005067A5"/>
    <w:rsid w:val="00515AA0"/>
    <w:rsid w:val="005253D2"/>
    <w:rsid w:val="005307E5"/>
    <w:rsid w:val="0055036F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D3173"/>
    <w:rsid w:val="005E4232"/>
    <w:rsid w:val="005E49E4"/>
    <w:rsid w:val="00614973"/>
    <w:rsid w:val="00640F61"/>
    <w:rsid w:val="0064297C"/>
    <w:rsid w:val="0064622B"/>
    <w:rsid w:val="006652ED"/>
    <w:rsid w:val="00673B4B"/>
    <w:rsid w:val="006976F2"/>
    <w:rsid w:val="006B045B"/>
    <w:rsid w:val="006E627A"/>
    <w:rsid w:val="006F0817"/>
    <w:rsid w:val="006F7640"/>
    <w:rsid w:val="00702DD7"/>
    <w:rsid w:val="00705BEA"/>
    <w:rsid w:val="00713393"/>
    <w:rsid w:val="00717522"/>
    <w:rsid w:val="00721726"/>
    <w:rsid w:val="0072655B"/>
    <w:rsid w:val="00726B33"/>
    <w:rsid w:val="007352E2"/>
    <w:rsid w:val="007367ED"/>
    <w:rsid w:val="00764955"/>
    <w:rsid w:val="00767239"/>
    <w:rsid w:val="00770B4B"/>
    <w:rsid w:val="00775D14"/>
    <w:rsid w:val="007841F4"/>
    <w:rsid w:val="00790C35"/>
    <w:rsid w:val="007A5AF9"/>
    <w:rsid w:val="007A5F28"/>
    <w:rsid w:val="007B47AA"/>
    <w:rsid w:val="007C5D15"/>
    <w:rsid w:val="007F61EC"/>
    <w:rsid w:val="0081051F"/>
    <w:rsid w:val="00815D15"/>
    <w:rsid w:val="008516B9"/>
    <w:rsid w:val="008619C8"/>
    <w:rsid w:val="00862A9F"/>
    <w:rsid w:val="00866D8C"/>
    <w:rsid w:val="00880354"/>
    <w:rsid w:val="008975CC"/>
    <w:rsid w:val="008C0FE8"/>
    <w:rsid w:val="008C6A43"/>
    <w:rsid w:val="008C783E"/>
    <w:rsid w:val="008E0082"/>
    <w:rsid w:val="008E347A"/>
    <w:rsid w:val="008E4CFB"/>
    <w:rsid w:val="008E56FA"/>
    <w:rsid w:val="008E68BE"/>
    <w:rsid w:val="008E7187"/>
    <w:rsid w:val="008E7C87"/>
    <w:rsid w:val="009146F2"/>
    <w:rsid w:val="0092311F"/>
    <w:rsid w:val="00953F84"/>
    <w:rsid w:val="009629DE"/>
    <w:rsid w:val="0099163D"/>
    <w:rsid w:val="00993539"/>
    <w:rsid w:val="00997622"/>
    <w:rsid w:val="009A431E"/>
    <w:rsid w:val="009B61B1"/>
    <w:rsid w:val="009C400F"/>
    <w:rsid w:val="009D3F98"/>
    <w:rsid w:val="009E71F7"/>
    <w:rsid w:val="00A02B04"/>
    <w:rsid w:val="00A03602"/>
    <w:rsid w:val="00A1070B"/>
    <w:rsid w:val="00A1456C"/>
    <w:rsid w:val="00A169AB"/>
    <w:rsid w:val="00A20E4B"/>
    <w:rsid w:val="00A34DDF"/>
    <w:rsid w:val="00A46381"/>
    <w:rsid w:val="00A75542"/>
    <w:rsid w:val="00A77A90"/>
    <w:rsid w:val="00AA0E09"/>
    <w:rsid w:val="00AA33BC"/>
    <w:rsid w:val="00AB027D"/>
    <w:rsid w:val="00AF5CBB"/>
    <w:rsid w:val="00AF7B6B"/>
    <w:rsid w:val="00B06707"/>
    <w:rsid w:val="00B11F69"/>
    <w:rsid w:val="00B139FB"/>
    <w:rsid w:val="00B44AFE"/>
    <w:rsid w:val="00B71B05"/>
    <w:rsid w:val="00B74896"/>
    <w:rsid w:val="00B848C8"/>
    <w:rsid w:val="00BA7D7E"/>
    <w:rsid w:val="00BB4054"/>
    <w:rsid w:val="00BC730B"/>
    <w:rsid w:val="00BD1A0E"/>
    <w:rsid w:val="00BD1B8D"/>
    <w:rsid w:val="00BE2E0A"/>
    <w:rsid w:val="00C04D29"/>
    <w:rsid w:val="00C06B4F"/>
    <w:rsid w:val="00C15F5E"/>
    <w:rsid w:val="00C21379"/>
    <w:rsid w:val="00C555AB"/>
    <w:rsid w:val="00C6213B"/>
    <w:rsid w:val="00C67399"/>
    <w:rsid w:val="00C72419"/>
    <w:rsid w:val="00C7782D"/>
    <w:rsid w:val="00CA27AD"/>
    <w:rsid w:val="00CC506D"/>
    <w:rsid w:val="00CC50E0"/>
    <w:rsid w:val="00CE0277"/>
    <w:rsid w:val="00D15B9F"/>
    <w:rsid w:val="00D2792B"/>
    <w:rsid w:val="00D67A7D"/>
    <w:rsid w:val="00D72AB2"/>
    <w:rsid w:val="00D87B60"/>
    <w:rsid w:val="00D9634D"/>
    <w:rsid w:val="00D97D6F"/>
    <w:rsid w:val="00DA13D4"/>
    <w:rsid w:val="00DA356F"/>
    <w:rsid w:val="00DF080C"/>
    <w:rsid w:val="00E232A6"/>
    <w:rsid w:val="00E26991"/>
    <w:rsid w:val="00E335AF"/>
    <w:rsid w:val="00E53716"/>
    <w:rsid w:val="00E56769"/>
    <w:rsid w:val="00E86F30"/>
    <w:rsid w:val="00E91193"/>
    <w:rsid w:val="00EA5F11"/>
    <w:rsid w:val="00EE1E2B"/>
    <w:rsid w:val="00EE6CFA"/>
    <w:rsid w:val="00EF541D"/>
    <w:rsid w:val="00F0618F"/>
    <w:rsid w:val="00F24D57"/>
    <w:rsid w:val="00F413ED"/>
    <w:rsid w:val="00F432A4"/>
    <w:rsid w:val="00F53F77"/>
    <w:rsid w:val="00F62F51"/>
    <w:rsid w:val="00F65D6F"/>
    <w:rsid w:val="00F7242B"/>
    <w:rsid w:val="00F743E0"/>
    <w:rsid w:val="00FA1B95"/>
    <w:rsid w:val="00FB240C"/>
    <w:rsid w:val="00FC004E"/>
    <w:rsid w:val="00FC32DD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22"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shd w:val="solid" w:color="E3F1FF" w:fill="99CCFF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1F24D4"/>
    <w:rPr>
      <w:rFonts w:ascii="Arial" w:hAnsi="Arial" w:cs="Arial"/>
      <w:caps/>
      <w:noProof/>
      <w:color w:val="339966"/>
      <w:spacing w:val="-5"/>
      <w:sz w:val="2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28774F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ind w:right="245"/>
      <w:jc w:val="center"/>
    </w:pPr>
    <w:rPr>
      <w:rFonts w:ascii="Arial" w:hAnsi="Arial" w:cs="Arial"/>
      <w:b/>
      <w:spacing w:val="-5"/>
      <w:sz w:val="20"/>
      <w:szCs w:val="20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6D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47015A"/>
    <w:rPr>
      <w:b/>
      <w:bCs/>
    </w:rPr>
  </w:style>
  <w:style w:type="character" w:styleId="Emphasis">
    <w:name w:val="Emphasis"/>
    <w:basedOn w:val="DefaultParagraphFont"/>
    <w:uiPriority w:val="20"/>
    <w:qFormat/>
    <w:rsid w:val="0047015A"/>
    <w:rPr>
      <w:i/>
      <w:iCs/>
    </w:rPr>
  </w:style>
  <w:style w:type="paragraph" w:styleId="ListParagraph">
    <w:name w:val="List Paragraph"/>
    <w:basedOn w:val="Normal"/>
    <w:uiPriority w:val="34"/>
    <w:qFormat/>
    <w:rsid w:val="00A77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22"/>
    <w:rPr>
      <w:sz w:val="24"/>
      <w:szCs w:val="24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shd w:val="solid" w:color="E3F1FF" w:fill="99CCFF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1F24D4"/>
    <w:rPr>
      <w:rFonts w:ascii="Arial" w:hAnsi="Arial" w:cs="Arial"/>
      <w:caps/>
      <w:noProof/>
      <w:color w:val="339966"/>
      <w:spacing w:val="-5"/>
      <w:sz w:val="2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28774F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ind w:right="245"/>
      <w:jc w:val="center"/>
    </w:pPr>
    <w:rPr>
      <w:rFonts w:ascii="Arial" w:hAnsi="Arial" w:cs="Arial"/>
      <w:b/>
      <w:spacing w:val="-5"/>
      <w:sz w:val="20"/>
      <w:szCs w:val="20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6D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47015A"/>
    <w:rPr>
      <w:b/>
      <w:bCs/>
    </w:rPr>
  </w:style>
  <w:style w:type="character" w:styleId="Emphasis">
    <w:name w:val="Emphasis"/>
    <w:basedOn w:val="DefaultParagraphFont"/>
    <w:uiPriority w:val="20"/>
    <w:qFormat/>
    <w:rsid w:val="0047015A"/>
    <w:rPr>
      <w:i/>
      <w:iCs/>
    </w:rPr>
  </w:style>
  <w:style w:type="paragraph" w:styleId="ListParagraph">
    <w:name w:val="List Paragraph"/>
    <w:basedOn w:val="Normal"/>
    <w:uiPriority w:val="34"/>
    <w:qFormat/>
    <w:rsid w:val="00A77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4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0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2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3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6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7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81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80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7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8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4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01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gwllc.com/Home/default.html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://image.motorcyclistonline.com/f/newsandupdates/8741015/122_0706_38z+2007_harley_davidson_FXDSE_screamin_eagle_dyna+side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0.jpeg"/><Relationship Id="rId34" Type="http://schemas.openxmlformats.org/officeDocument/2006/relationships/customXml" Target="../customXml/item3.xml"/><Relationship Id="rId7" Type="http://schemas.openxmlformats.org/officeDocument/2006/relationships/hyperlink" Target="http://doni.daps.dla.mil/allinstructions.aspx" TargetMode="External"/><Relationship Id="rId12" Type="http://schemas.openxmlformats.org/officeDocument/2006/relationships/hyperlink" Target="http://www.safetycenter.navy.mil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4.jpeg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www.carsbase.com/photo/photo_full.php?id=30234" TargetMode="External"/><Relationship Id="rId20" Type="http://schemas.openxmlformats.org/officeDocument/2006/relationships/hyperlink" Target="http://www.carsbase.com/photo/photo_full.php?id=30234" TargetMode="External"/><Relationship Id="rId29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hyperlink" Target="http://www.dtic.mil/whs/directives/corres/ins1.html" TargetMode="External"/><Relationship Id="rId11" Type="http://schemas.openxmlformats.org/officeDocument/2006/relationships/hyperlink" Target="http://doni.daps.dla.mil/allinstructions.aspx" TargetMode="External"/><Relationship Id="rId24" Type="http://schemas.openxmlformats.org/officeDocument/2006/relationships/hyperlink" Target="http://image.motorcyclistonline.com/f/newsandupdates/8741015/122_0706_38z+2007_harley_davidson_FXDSE_screamin_eagle_dyna+side.jpg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://www.navymotorcyclerider.com/" TargetMode="External"/><Relationship Id="rId23" Type="http://schemas.openxmlformats.org/officeDocument/2006/relationships/image" Target="media/image30.png"/><Relationship Id="rId28" Type="http://schemas.openxmlformats.org/officeDocument/2006/relationships/image" Target="media/image5.jpeg"/><Relationship Id="rId10" Type="http://schemas.openxmlformats.org/officeDocument/2006/relationships/hyperlink" Target="http://www.dtic.mil/whs/directives/corres/ins1.html" TargetMode="External"/><Relationship Id="rId19" Type="http://schemas.openxmlformats.org/officeDocument/2006/relationships/hyperlink" Target="http://www.navymotorcyclerider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gwllc.com/Home/default.html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3.png"/><Relationship Id="rId27" Type="http://schemas.openxmlformats.org/officeDocument/2006/relationships/image" Target="media/image40.jpeg"/><Relationship Id="rId30" Type="http://schemas.openxmlformats.org/officeDocument/2006/relationships/fontTable" Target="fontTable.xml"/><Relationship Id="rId8" Type="http://schemas.openxmlformats.org/officeDocument/2006/relationships/hyperlink" Target="http://www.safetycenter.navy.m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conrady\Application%20Data\Microsoft\Templates\Recrui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D73FC33050D4284AA13419001F17A" ma:contentTypeVersion="8" ma:contentTypeDescription="Create a new document." ma:contentTypeScope="" ma:versionID="fa29732092af56a70730c76878c18857">
  <xsd:schema xmlns:xsd="http://www.w3.org/2001/XMLSchema" xmlns:xs="http://www.w3.org/2001/XMLSchema" xmlns:p="http://schemas.microsoft.com/office/2006/metadata/properties" xmlns:ns2="a04ece70-2cec-4f2f-baa6-6f128225e917" xmlns:ns3="9b00d570-1265-4d49-8570-ac9c3e81e9bc" targetNamespace="http://schemas.microsoft.com/office/2006/metadata/properties" ma:root="true" ma:fieldsID="be0c0545651ba9ecaa365f7467132699" ns2:_="" ns3:_="">
    <xsd:import namespace="a04ece70-2cec-4f2f-baa6-6f128225e917"/>
    <xsd:import namespace="9b00d570-1265-4d49-8570-ac9c3e81e9b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Duty" minOccurs="0"/>
                <xsd:element ref="ns3:Category" minOccurs="0"/>
                <xsd:element ref="ns3:Sub_x002d_Category" minOccurs="0"/>
                <xsd:element ref="ns3:SOH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ece70-2cec-4f2f-baa6-6f128225e91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ce00e25-bad1-422b-924d-df586e05bd4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882a31b-41c9-4cfb-a11e-156c7cfe5ba9}" ma:internalName="TaxCatchAll" ma:showField="CatchAllData" ma:web="a04ece70-2cec-4f2f-baa6-6f128225e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0d570-1265-4d49-8570-ac9c3e81e9bc" elementFormDefault="qualified">
    <xsd:import namespace="http://schemas.microsoft.com/office/2006/documentManagement/types"/>
    <xsd:import namespace="http://schemas.microsoft.com/office/infopath/2007/PartnerControls"/>
    <xsd:element name="Duty" ma:index="11" nillable="true" ma:displayName="Duty" ma:internalName="Du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n-Duty"/>
                    <xsd:enumeration value="Off-Duty"/>
                    <xsd:enumeration value="OSH"/>
                  </xsd:restriction>
                </xsd:simpleType>
              </xsd:element>
            </xsd:sequence>
          </xsd:extension>
        </xsd:complexContent>
      </xsd:complexType>
    </xsd:element>
    <xsd:element name="Category" ma:index="12" nillable="true" ma:displayName="Category" ma:format="Dropdown" ma:internalName="Category">
      <xsd:simpleType>
        <xsd:restriction base="dms:Choice">
          <xsd:enumeration value="Safety Programs"/>
          <xsd:enumeration value="PMV-2"/>
          <xsd:enumeration value="PMV-4"/>
          <xsd:enumeration value="Sports &amp; Rec"/>
          <xsd:enumeration value="Home &amp; Family"/>
          <xsd:enumeration value="Instructions"/>
          <xsd:enumeration value="OSH"/>
          <xsd:enumeration value="Medical Surveillance"/>
          <xsd:enumeration value="Briefs"/>
          <xsd:enumeration value="Supervisor Reports Training"/>
          <xsd:enumeration value="SME Analysis"/>
        </xsd:restriction>
      </xsd:simpleType>
    </xsd:element>
    <xsd:element name="Sub_x002d_Category" ma:index="13" nillable="true" ma:displayName="Sub-Category" ma:internalName="Sub_x002d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Information"/>
                    <xsd:enumeration value="Rider Coach"/>
                    <xsd:enumeration value="​Riders"/>
                    <xsd:enumeration value="​MSR &amp; Mentors"/>
                    <xsd:enumeration value="​Leaders"/>
                    <xsd:enumeration value="Safety Managers"/>
                    <xsd:enumeration value="​Home Safety"/>
                    <xsd:enumeration value="Outdoor Safety ​"/>
                    <xsd:enumeration value="Fire Prevention"/>
                    <xsd:enumeration value="​Safety for Kids  ​"/>
                    <xsd:enumeration value="Playground Safety ​"/>
                    <xsd:enumeration value="Personal Firearms"/>
                    <xsd:enumeration value="​Alcohol"/>
                    <xsd:enumeration value="​Fireworks"/>
                    <xsd:enumeration value="PPE"/>
                    <xsd:enumeration value="SMS Policy"/>
                    <xsd:enumeration value="SMS Risk Management"/>
                    <xsd:enumeration value="SMS Safety Assurance"/>
                    <xsd:enumeration value="SMS Safety Promotion"/>
                  </xsd:restriction>
                </xsd:simpleType>
              </xsd:element>
            </xsd:sequence>
          </xsd:extension>
        </xsd:complexContent>
      </xsd:complexType>
    </xsd:element>
    <xsd:element name="SOH" ma:index="14" nillable="true" ma:displayName="SOH" ma:internalName="SO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logical Hazards"/>
                    <xsd:enumeration value="Confined Space"/>
                    <xsd:enumeration value="Electrical"/>
                    <xsd:enumeration value="Emergency Planning and Response"/>
                    <xsd:enumeration value="Ergonomics"/>
                    <xsd:enumeration value="Exit and Egress"/>
                    <xsd:enumeration value="Fall Protection"/>
                    <xsd:enumeration value="Fire Protection / Life Safety Code"/>
                    <xsd:enumeration value="Hazardous Materials (HAZMAT)"/>
                    <xsd:enumeration value="Injury and Illness Prevention Programs"/>
                    <xsd:enumeration value="Laser/Radiation"/>
                    <xsd:enumeration value="Lock-Out / Tag-Out"/>
                    <xsd:enumeration value="Machine Guarding"/>
                    <xsd:enumeration value="Material Handling and Storage"/>
                    <xsd:enumeration value="Office Safety"/>
                    <xsd:enumeration value="Personal Protective Equipment"/>
                    <xsd:enumeration value="Physical Hazards"/>
                    <xsd:enumeration value="Portable Power Tools"/>
                    <xsd:enumeration value="Respiratory Protection"/>
                    <xsd:enumeration value="Safety Management System (SMS)"/>
                    <xsd:enumeration value="Safety Program Management"/>
                    <xsd:enumeration value="Slip, Trips, and Falls (Walking / Working Surfaces)"/>
                    <xsd:enumeration value="Toxic and Hazardous Substances"/>
                    <xsd:enumeration value="Voluntary Protection Program"/>
                    <xsd:enumeration value="Welding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9b00d570-1265-4d49-8570-ac9c3e81e9bc">PMV-2</Category>
    <Duty xmlns="9b00d570-1265-4d49-8570-ac9c3e81e9bc">
      <Value>Off-Duty</Value>
    </Duty>
    <Sub_x002d_Category xmlns="9b00d570-1265-4d49-8570-ac9c3e81e9bc">
      <Value>Leaders</Value>
    </Sub_x002d_Category>
    <SOH xmlns="9b00d570-1265-4d49-8570-ac9c3e81e9bc">
      <Value>Biological Hazards</Value>
    </SOH>
    <TaxCatchAll xmlns="a04ece70-2cec-4f2f-baa6-6f128225e917"/>
    <TaxKeywordTaxHTField xmlns="a04ece70-2cec-4f2f-baa6-6f128225e917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E201CA5-CF07-44C6-99AF-CAE3385FE84B}"/>
</file>

<file path=customXml/itemProps2.xml><?xml version="1.0" encoding="utf-8"?>
<ds:datastoreItem xmlns:ds="http://schemas.openxmlformats.org/officeDocument/2006/customXml" ds:itemID="{BA1236E4-E9F8-4165-AC60-1325DB59E3D6}"/>
</file>

<file path=customXml/itemProps3.xml><?xml version="1.0" encoding="utf-8"?>
<ds:datastoreItem xmlns:ds="http://schemas.openxmlformats.org/officeDocument/2006/customXml" ds:itemID="{37BC8611-4B89-4510-9536-E74387A82CB8}"/>
</file>

<file path=docProps/app.xml><?xml version="1.0" encoding="utf-8"?>
<Properties xmlns="http://schemas.openxmlformats.org/officeDocument/2006/extended-properties" xmlns:vt="http://schemas.openxmlformats.org/officeDocument/2006/docPropsVTypes">
  <Template>Recruiting brochure.dot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</CharactersWithSpaces>
  <SharedDoc>false</SharedDoc>
  <HLinks>
    <vt:vector size="42" baseType="variant">
      <vt:variant>
        <vt:i4>8061022</vt:i4>
      </vt:variant>
      <vt:variant>
        <vt:i4>21</vt:i4>
      </vt:variant>
      <vt:variant>
        <vt:i4>0</vt:i4>
      </vt:variant>
      <vt:variant>
        <vt:i4>5</vt:i4>
      </vt:variant>
      <vt:variant>
        <vt:lpwstr>http://www.carsbase.com/photo/photo_full.php?id=30234</vt:lpwstr>
      </vt:variant>
      <vt:variant>
        <vt:lpwstr/>
      </vt:variant>
      <vt:variant>
        <vt:i4>2556000</vt:i4>
      </vt:variant>
      <vt:variant>
        <vt:i4>18</vt:i4>
      </vt:variant>
      <vt:variant>
        <vt:i4>0</vt:i4>
      </vt:variant>
      <vt:variant>
        <vt:i4>5</vt:i4>
      </vt:variant>
      <vt:variant>
        <vt:lpwstr>http://www.navymotorcyclerider.com/</vt:lpwstr>
      </vt:variant>
      <vt:variant>
        <vt:lpwstr/>
      </vt:variant>
      <vt:variant>
        <vt:i4>5898321</vt:i4>
      </vt:variant>
      <vt:variant>
        <vt:i4>15</vt:i4>
      </vt:variant>
      <vt:variant>
        <vt:i4>0</vt:i4>
      </vt:variant>
      <vt:variant>
        <vt:i4>5</vt:i4>
      </vt:variant>
      <vt:variant>
        <vt:lpwstr>https://www.hgwllc.com/Home/default.html</vt:lpwstr>
      </vt:variant>
      <vt:variant>
        <vt:lpwstr/>
      </vt:variant>
      <vt:variant>
        <vt:i4>1376273</vt:i4>
      </vt:variant>
      <vt:variant>
        <vt:i4>12</vt:i4>
      </vt:variant>
      <vt:variant>
        <vt:i4>0</vt:i4>
      </vt:variant>
      <vt:variant>
        <vt:i4>5</vt:i4>
      </vt:variant>
      <vt:variant>
        <vt:lpwstr>http://www.safetycenter.navy.mil/</vt:lpwstr>
      </vt:variant>
      <vt:variant>
        <vt:lpwstr/>
      </vt:variant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http://doni.daps.dla.mil/allinstructions.aspx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http://www.dtic.mil/whs/directives/corres/ins1.html</vt:lpwstr>
      </vt:variant>
      <vt:variant>
        <vt:lpwstr/>
      </vt:variant>
      <vt:variant>
        <vt:i4>1114112</vt:i4>
      </vt:variant>
      <vt:variant>
        <vt:i4>3</vt:i4>
      </vt:variant>
      <vt:variant>
        <vt:i4>0</vt:i4>
      </vt:variant>
      <vt:variant>
        <vt:i4>5</vt:i4>
      </vt:variant>
      <vt:variant>
        <vt:lpwstr>http://image.motorcyclistonline.com/f/newsandupdates/8741015/122_0706_38z%2b2007_harley_davidson_FXDSE_screamin_eagle_dyna%2bside.jpg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Commander's Motorcycle Guide</dc:title>
  <dc:creator>daniel.conrady</dc:creator>
  <cp:lastModifiedBy>Borkoski, Donald A CIV NAVSAFECEN, 42D</cp:lastModifiedBy>
  <cp:revision>2</cp:revision>
  <cp:lastPrinted>2013-12-12T17:21:00Z</cp:lastPrinted>
  <dcterms:created xsi:type="dcterms:W3CDTF">2014-02-04T14:06:00Z</dcterms:created>
  <dcterms:modified xsi:type="dcterms:W3CDTF">2014-02-04T14:06:00Z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111920</vt:lpwstr>
  </property>
  <property fmtid="{D5CDD505-2E9C-101B-9397-08002B2CF9AE}" pid="3" name="NXPowerLiteVersion">
    <vt:lpwstr>D3.7.2</vt:lpwstr>
  </property>
  <property fmtid="{D5CDD505-2E9C-101B-9397-08002B2CF9AE}" pid="4" name="NXTAG2">
    <vt:lpwstr>0008003a02000000000001023720</vt:lpwstr>
  </property>
  <property fmtid="{D5CDD505-2E9C-101B-9397-08002B2CF9AE}" pid="5" name="_TemplateID">
    <vt:lpwstr>TC060888481033</vt:lpwstr>
  </property>
  <property fmtid="{D5CDD505-2E9C-101B-9397-08002B2CF9AE}" pid="6" name="ContentTypeId">
    <vt:lpwstr>0x010100B4BD73FC33050D4284AA13419001F17A</vt:lpwstr>
  </property>
  <property fmtid="{D5CDD505-2E9C-101B-9397-08002B2CF9AE}" pid="7" name="PublishingContact">
    <vt:lpwstr/>
  </property>
  <property fmtid="{D5CDD505-2E9C-101B-9397-08002B2CF9AE}" pid="8" name="Order">
    <vt:r8>901600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PublishingVariationGroupID">
    <vt:lpwstr/>
  </property>
  <property fmtid="{D5CDD505-2E9C-101B-9397-08002B2CF9AE}" pid="13" name="xd_ProgID">
    <vt:lpwstr/>
  </property>
  <property fmtid="{D5CDD505-2E9C-101B-9397-08002B2CF9AE}" pid="14" name="PublishingContactPicture">
    <vt:lpwstr/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_dlc_DocId">
    <vt:lpwstr>D3MPNY4RNARA-358002573-9016</vt:lpwstr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_dlc_DocIdUrl">
    <vt:lpwstr>http://open-web-1b-z1/NAVSAFECEN/_layouts/DocIdRedir.aspx?ID=D3MPNY4RNARA-358002573-9016, D3MPNY4RNARA-358002573-9016</vt:lpwstr>
  </property>
  <property fmtid="{D5CDD505-2E9C-101B-9397-08002B2CF9AE}" pid="23" name="Audience">
    <vt:lpwstr/>
  </property>
  <property fmtid="{D5CDD505-2E9C-101B-9397-08002B2CF9AE}" pid="24" name="TemplateUrl">
    <vt:lpwstr/>
  </property>
  <property fmtid="{D5CDD505-2E9C-101B-9397-08002B2CF9AE}" pid="25" name="_dlc_DocIdItemGuid">
    <vt:lpwstr>6bd0a766-2ec7-4c45-8435-280fd70a2680</vt:lpwstr>
  </property>
  <property fmtid="{D5CDD505-2E9C-101B-9397-08002B2CF9AE}" pid="26" name="TaxKeyword">
    <vt:lpwstr/>
  </property>
</Properties>
</file>